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09B" w:rsidRDefault="00D6109B" w:rsidP="005B1886">
      <w:pPr>
        <w:spacing w:after="120"/>
        <w:rPr>
          <w:rFonts w:ascii="Times New Roman" w:hAnsi="Times New Roman"/>
          <w:b/>
          <w:i/>
          <w:smallCaps/>
          <w:sz w:val="26"/>
        </w:rPr>
      </w:pPr>
    </w:p>
    <w:p w:rsidR="00F473B6" w:rsidRPr="00F473B6" w:rsidRDefault="00F473B6" w:rsidP="00F473B6">
      <w:pPr>
        <w:spacing w:after="120"/>
        <w:jc w:val="center"/>
        <w:rPr>
          <w:rFonts w:ascii="Garamond" w:hAnsi="Garamond"/>
          <w:b/>
          <w:smallCaps/>
          <w:sz w:val="40"/>
          <w:szCs w:val="40"/>
        </w:rPr>
      </w:pPr>
      <w:r w:rsidRPr="00F473B6">
        <w:rPr>
          <w:rFonts w:ascii="Garamond" w:hAnsi="Garamond"/>
          <w:b/>
          <w:smallCaps/>
          <w:sz w:val="40"/>
          <w:szCs w:val="40"/>
        </w:rPr>
        <w:t>REDUCING BITCOIN TRANSACTION CONFIRMATION TIME THROUGH BLOCK SIZE AND BLOCK INTERVAL OPTIMIZATION</w:t>
      </w:r>
    </w:p>
    <w:p w:rsidR="00F473B6" w:rsidRPr="00F473B6" w:rsidRDefault="00F473B6" w:rsidP="00F473B6">
      <w:pPr>
        <w:spacing w:after="120"/>
        <w:jc w:val="center"/>
        <w:rPr>
          <w:rFonts w:ascii="Garamond" w:hAnsi="Garamond"/>
          <w:b/>
          <w:smallCaps/>
          <w:sz w:val="40"/>
          <w:szCs w:val="40"/>
        </w:rPr>
      </w:pPr>
    </w:p>
    <w:p w:rsidR="00F473B6" w:rsidRPr="00F473B6" w:rsidRDefault="00F473B6" w:rsidP="00F473B6">
      <w:pPr>
        <w:spacing w:after="120"/>
        <w:jc w:val="center"/>
        <w:rPr>
          <w:rFonts w:ascii="Garamond" w:hAnsi="Garamond"/>
          <w:b/>
          <w:smallCaps/>
          <w:sz w:val="40"/>
          <w:szCs w:val="40"/>
        </w:rPr>
      </w:pPr>
      <w:r w:rsidRPr="00F473B6">
        <w:rPr>
          <w:rFonts w:ascii="Garamond" w:hAnsi="Garamond"/>
          <w:b/>
          <w:smallCaps/>
          <w:sz w:val="40"/>
          <w:szCs w:val="40"/>
        </w:rPr>
        <w:t>Timothy Theuri</w:t>
      </w:r>
    </w:p>
    <w:p w:rsidR="00F473B6" w:rsidRPr="00F473B6" w:rsidRDefault="00F473B6" w:rsidP="00F473B6">
      <w:pPr>
        <w:spacing w:after="120"/>
        <w:jc w:val="center"/>
        <w:rPr>
          <w:rFonts w:ascii="Garamond" w:hAnsi="Garamond"/>
          <w:b/>
          <w:smallCaps/>
          <w:sz w:val="40"/>
          <w:szCs w:val="40"/>
        </w:rPr>
      </w:pPr>
      <w:r w:rsidRPr="00F473B6">
        <w:rPr>
          <w:rFonts w:ascii="Garamond" w:hAnsi="Garamond"/>
          <w:b/>
          <w:smallCaps/>
          <w:sz w:val="40"/>
          <w:szCs w:val="40"/>
        </w:rPr>
        <w:t>Department of Computer Science</w:t>
      </w:r>
    </w:p>
    <w:p w:rsidR="00F473B6" w:rsidRPr="00F473B6" w:rsidRDefault="00F473B6" w:rsidP="00F473B6">
      <w:pPr>
        <w:spacing w:after="120"/>
        <w:jc w:val="center"/>
        <w:rPr>
          <w:rFonts w:ascii="Garamond" w:hAnsi="Garamond"/>
          <w:b/>
          <w:smallCaps/>
          <w:sz w:val="40"/>
          <w:szCs w:val="40"/>
        </w:rPr>
      </w:pPr>
      <w:r w:rsidRPr="00F473B6">
        <w:rPr>
          <w:rFonts w:ascii="Garamond" w:hAnsi="Garamond"/>
          <w:b/>
          <w:smallCaps/>
          <w:sz w:val="40"/>
          <w:szCs w:val="40"/>
        </w:rPr>
        <w:t>Jomo Kenyatta University of Agriculture and Technology (JKUAT)</w:t>
      </w:r>
    </w:p>
    <w:p w:rsidR="00F473B6" w:rsidRPr="00F473B6" w:rsidRDefault="00F473B6" w:rsidP="00F473B6">
      <w:pPr>
        <w:spacing w:after="120"/>
        <w:jc w:val="center"/>
        <w:rPr>
          <w:rFonts w:ascii="Garamond" w:hAnsi="Garamond"/>
          <w:b/>
          <w:smallCaps/>
          <w:sz w:val="40"/>
          <w:szCs w:val="40"/>
        </w:rPr>
      </w:pPr>
      <w:r w:rsidRPr="00F473B6">
        <w:rPr>
          <w:rFonts w:ascii="Garamond" w:hAnsi="Garamond"/>
          <w:b/>
          <w:smallCaps/>
          <w:sz w:val="40"/>
          <w:szCs w:val="40"/>
        </w:rPr>
        <w:t>Nairobi, Kenya</w:t>
      </w:r>
    </w:p>
    <w:p w:rsidR="00D6109B" w:rsidRDefault="00F473B6" w:rsidP="00F473B6">
      <w:pPr>
        <w:spacing w:after="120"/>
        <w:jc w:val="center"/>
        <w:rPr>
          <w:rFonts w:ascii="Times New Roman" w:hAnsi="Times New Roman"/>
          <w:b/>
          <w:i/>
          <w:smallCaps/>
          <w:sz w:val="26"/>
        </w:rPr>
      </w:pPr>
      <w:r w:rsidRPr="00F473B6">
        <w:rPr>
          <w:rFonts w:ascii="Garamond" w:hAnsi="Garamond"/>
          <w:b/>
          <w:smallCaps/>
          <w:sz w:val="40"/>
          <w:szCs w:val="40"/>
        </w:rPr>
        <w:t>Email: tim@theuri.org</w:t>
      </w: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Default="00D6109B" w:rsidP="005B1886">
      <w:pPr>
        <w:spacing w:after="120"/>
        <w:rPr>
          <w:rFonts w:ascii="Times New Roman" w:hAnsi="Times New Roman"/>
          <w:b/>
          <w:i/>
          <w:smallCaps/>
          <w:sz w:val="26"/>
        </w:rPr>
      </w:pPr>
    </w:p>
    <w:p w:rsidR="00D6109B" w:rsidRPr="00D6109B" w:rsidRDefault="005B1886" w:rsidP="00D6109B">
      <w:pPr>
        <w:spacing w:after="120"/>
        <w:rPr>
          <w:rFonts w:ascii="Times New Roman" w:hAnsi="Times New Roman"/>
          <w:sz w:val="20"/>
          <w:szCs w:val="20"/>
        </w:rPr>
      </w:pPr>
      <w:r>
        <w:rPr>
          <w:rFonts w:ascii="Times New Roman" w:hAnsi="Times New Roman"/>
          <w:b/>
          <w:i/>
          <w:smallCaps/>
          <w:sz w:val="26"/>
        </w:rPr>
        <w:t>Abstract</w:t>
      </w:r>
    </w:p>
    <w:p w:rsidR="00D6109B" w:rsidRPr="00D6109B" w:rsidRDefault="00D6109B" w:rsidP="00D6109B">
      <w:pPr>
        <w:spacing w:after="120"/>
        <w:rPr>
          <w:rFonts w:ascii="Times New Roman" w:hAnsi="Times New Roman"/>
          <w:sz w:val="20"/>
          <w:szCs w:val="20"/>
        </w:rPr>
      </w:pPr>
      <w:r w:rsidRPr="00D6109B">
        <w:rPr>
          <w:rFonts w:ascii="Times New Roman" w:hAnsi="Times New Roman"/>
          <w:sz w:val="20"/>
          <w:szCs w:val="20"/>
        </w:rPr>
        <w:t>The rapid rise in the transaction throughput in the Bitcoin network has enhanced the issue of scalability, latency, and cost-efficiency within the network nodes. In this paper, a proposal has been made to an end-to-end architecture to speed up Bitcoin transactions using off-chain scaling protocols together with optimized consensus algorithms. Based on the technical background of Lightning Network, Segregated Witness (</w:t>
      </w:r>
      <w:proofErr w:type="spellStart"/>
      <w:r w:rsidRPr="00D6109B">
        <w:rPr>
          <w:rFonts w:ascii="Times New Roman" w:hAnsi="Times New Roman"/>
          <w:sz w:val="20"/>
          <w:szCs w:val="20"/>
        </w:rPr>
        <w:t>SegWit</w:t>
      </w:r>
      <w:proofErr w:type="spellEnd"/>
      <w:r w:rsidRPr="00D6109B">
        <w:rPr>
          <w:rFonts w:ascii="Times New Roman" w:hAnsi="Times New Roman"/>
          <w:sz w:val="20"/>
          <w:szCs w:val="20"/>
        </w:rPr>
        <w:t>) and Directed Acyclic Graph (DAG) based networks, the research provides a systemic analysis of their performance regarding increasing throughput without jeopardizing their decentralization or security. The suggested framework combines the knowledge of Layer-2 protocols and developing consensus mechanisms to trade-off the speed of transactions and minimization of trust. Theoretical examples and practical experiments indicate that the hybrid implementation into the Bitcoin protocol may allow improving network performance significantly without altering the fundamental ideas of blockchain technology.</w:t>
      </w:r>
    </w:p>
    <w:p w:rsidR="00D6109B" w:rsidRPr="00D6109B" w:rsidRDefault="00D6109B" w:rsidP="00D6109B">
      <w:pPr>
        <w:spacing w:after="120"/>
        <w:rPr>
          <w:rFonts w:ascii="Times New Roman" w:hAnsi="Times New Roman"/>
          <w:sz w:val="20"/>
          <w:szCs w:val="20"/>
        </w:rPr>
      </w:pPr>
    </w:p>
    <w:p w:rsidR="00215AE8" w:rsidRPr="00D6109B" w:rsidRDefault="00D6109B" w:rsidP="00215AE8">
      <w:pPr>
        <w:spacing w:after="120"/>
        <w:rPr>
          <w:rFonts w:ascii="Times New Roman" w:hAnsi="Times New Roman"/>
          <w:b/>
          <w:i/>
          <w:sz w:val="26"/>
          <w:szCs w:val="26"/>
        </w:rPr>
      </w:pPr>
      <w:r w:rsidRPr="00D6109B">
        <w:rPr>
          <w:rFonts w:ascii="Times New Roman" w:hAnsi="Times New Roman"/>
          <w:b/>
          <w:i/>
          <w:sz w:val="26"/>
          <w:szCs w:val="26"/>
        </w:rPr>
        <w:t>KEYWORDS</w:t>
      </w:r>
    </w:p>
    <w:p w:rsidR="006C6592" w:rsidRPr="00215AE8" w:rsidRDefault="00D6109B" w:rsidP="00D6109B">
      <w:pPr>
        <w:spacing w:after="120"/>
        <w:rPr>
          <w:i/>
        </w:rPr>
      </w:pPr>
      <w:r w:rsidRPr="00215AE8">
        <w:rPr>
          <w:rFonts w:ascii="Times New Roman" w:hAnsi="Times New Roman"/>
          <w:i/>
          <w:sz w:val="20"/>
          <w:szCs w:val="20"/>
        </w:rPr>
        <w:t xml:space="preserve">Bitcoin scale, Lightning Network, </w:t>
      </w:r>
      <w:proofErr w:type="spellStart"/>
      <w:r w:rsidRPr="00215AE8">
        <w:rPr>
          <w:rFonts w:ascii="Times New Roman" w:hAnsi="Times New Roman"/>
          <w:i/>
          <w:sz w:val="20"/>
          <w:szCs w:val="20"/>
        </w:rPr>
        <w:t>SegWit</w:t>
      </w:r>
      <w:proofErr w:type="spellEnd"/>
      <w:r w:rsidRPr="00215AE8">
        <w:rPr>
          <w:rFonts w:ascii="Times New Roman" w:hAnsi="Times New Roman"/>
          <w:i/>
          <w:sz w:val="20"/>
          <w:szCs w:val="20"/>
        </w:rPr>
        <w:t>, Layer-2, blockchain optimization.</w:t>
      </w: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5B1886" w:rsidRDefault="005B1886" w:rsidP="005B1886">
      <w:pPr>
        <w:spacing w:after="120"/>
        <w:jc w:val="both"/>
        <w:rPr>
          <w:i/>
        </w:rPr>
      </w:pPr>
    </w:p>
    <w:p w:rsidR="00215AE8" w:rsidRDefault="00215AE8" w:rsidP="005B1886">
      <w:pPr>
        <w:spacing w:after="120"/>
        <w:jc w:val="both"/>
        <w:rPr>
          <w:i/>
        </w:rPr>
      </w:pPr>
    </w:p>
    <w:p w:rsidR="00215AE8" w:rsidRDefault="00215AE8" w:rsidP="005B1886">
      <w:pPr>
        <w:spacing w:after="120"/>
        <w:jc w:val="both"/>
        <w:rPr>
          <w:i/>
        </w:rPr>
      </w:pPr>
    </w:p>
    <w:p w:rsidR="005B1886" w:rsidRPr="00215AE8" w:rsidRDefault="00215AE8" w:rsidP="00215AE8">
      <w:pPr>
        <w:pStyle w:val="ListParagraph"/>
        <w:numPr>
          <w:ilvl w:val="0"/>
          <w:numId w:val="1"/>
        </w:numPr>
        <w:spacing w:after="120"/>
        <w:jc w:val="both"/>
        <w:rPr>
          <w:b/>
          <w:sz w:val="28"/>
          <w:szCs w:val="28"/>
        </w:rPr>
      </w:pPr>
      <w:r w:rsidRPr="00215AE8">
        <w:rPr>
          <w:rFonts w:ascii="Times New Roman" w:hAnsi="Times New Roman"/>
          <w:b/>
          <w:sz w:val="28"/>
          <w:szCs w:val="28"/>
        </w:rPr>
        <w:lastRenderedPageBreak/>
        <w:t>INTRODUCTION</w:t>
      </w:r>
      <w:r w:rsidR="005B1886" w:rsidRPr="00215AE8">
        <w:rPr>
          <w:rFonts w:ascii="Times New Roman" w:hAnsi="Times New Roman"/>
          <w:b/>
          <w:sz w:val="28"/>
          <w:szCs w:val="28"/>
        </w:rPr>
        <w:t xml:space="preserve"> </w:t>
      </w:r>
    </w:p>
    <w:p w:rsidR="005B1886" w:rsidRPr="005B1886" w:rsidRDefault="005B1886" w:rsidP="005B1886">
      <w:pPr>
        <w:spacing w:after="120"/>
        <w:jc w:val="both"/>
      </w:pPr>
    </w:p>
    <w:p w:rsidR="005B1886" w:rsidRPr="005B1886" w:rsidRDefault="005B1886" w:rsidP="005B1886">
      <w:pPr>
        <w:spacing w:after="120"/>
        <w:jc w:val="both"/>
      </w:pPr>
      <w:r w:rsidRPr="005B1886">
        <w:rPr>
          <w:rFonts w:ascii="Times New Roman" w:hAnsi="Times New Roman"/>
        </w:rPr>
        <w:t xml:space="preserve">Bitcoin has essentially redefined the concept of trustless financial systems by being the first peer-to-peer, cryptographically secured digital currency first introduced by Satoshi </w:t>
      </w:r>
      <w:proofErr w:type="spellStart"/>
      <w:r w:rsidRPr="005B1886">
        <w:rPr>
          <w:rFonts w:ascii="Times New Roman" w:hAnsi="Times New Roman"/>
        </w:rPr>
        <w:t>Nakamoto</w:t>
      </w:r>
      <w:proofErr w:type="spellEnd"/>
      <w:r w:rsidRPr="005B1886">
        <w:rPr>
          <w:rFonts w:ascii="Times New Roman" w:hAnsi="Times New Roman"/>
        </w:rPr>
        <w:t xml:space="preserve"> in 2009 [1]. However, despite its glorious success and the large-scale introduction, the design of Bitcoin is still plagued by inherent scalability limitations. The architecture of the network with a block size of 1MB and a block time of about ten minutes is capable of only supporting approximately seven transactions per second (TPS) - a noteworthy portion compared to conventional payment systems like Visa which can sustain thousands of transactions per second [2]. With the growing popularity of blockchain-based payments across the globe, the resulting congestion, delays in conducting transactions, and high charges have become serious concerns with respect to the potential sustainability of Bitcoin as a medium of exchange in the long run.</w:t>
      </w:r>
    </w:p>
    <w:p w:rsidR="005B1886" w:rsidRPr="005B1886" w:rsidRDefault="005B1886" w:rsidP="005B1886">
      <w:pPr>
        <w:spacing w:after="120"/>
        <w:jc w:val="both"/>
      </w:pPr>
      <w:r w:rsidRPr="005B1886">
        <w:rPr>
          <w:rFonts w:ascii="Times New Roman" w:hAnsi="Times New Roman"/>
        </w:rPr>
        <w:t xml:space="preserve">There have been a number of academic efforts at alleviating these performance bottlenecks. The initial suggestions that the block sizes should be increased or the block intervals be decreased raised a lot of controversy, since these changes would lead to </w:t>
      </w:r>
      <w:proofErr w:type="spellStart"/>
      <w:r w:rsidRPr="005B1886">
        <w:rPr>
          <w:rFonts w:ascii="Times New Roman" w:hAnsi="Times New Roman"/>
        </w:rPr>
        <w:t>centralisation</w:t>
      </w:r>
      <w:proofErr w:type="spellEnd"/>
      <w:r w:rsidRPr="005B1886">
        <w:rPr>
          <w:rFonts w:ascii="Times New Roman" w:hAnsi="Times New Roman"/>
        </w:rPr>
        <w:t xml:space="preserve"> of validation and would lead to the loss of the </w:t>
      </w:r>
      <w:proofErr w:type="spellStart"/>
      <w:r w:rsidRPr="005B1886">
        <w:rPr>
          <w:rFonts w:ascii="Times New Roman" w:hAnsi="Times New Roman"/>
        </w:rPr>
        <w:t>decentralisation</w:t>
      </w:r>
      <w:proofErr w:type="spellEnd"/>
      <w:r w:rsidRPr="005B1886">
        <w:rPr>
          <w:rFonts w:ascii="Times New Roman" w:hAnsi="Times New Roman"/>
        </w:rPr>
        <w:t xml:space="preserve"> guarantees of Bitcoin [3]. As a result, the focus has shifted towards off-chain and hybrid scaling approaches that do not compromise the integrity of the protocol but only increase the speed and throughput. Such solutions include Layer-2 solutions including Lightning Network, structural improvements through Segregated Witness (</w:t>
      </w:r>
      <w:proofErr w:type="spellStart"/>
      <w:r w:rsidRPr="005B1886">
        <w:rPr>
          <w:rFonts w:ascii="Times New Roman" w:hAnsi="Times New Roman"/>
        </w:rPr>
        <w:t>SegWit</w:t>
      </w:r>
      <w:proofErr w:type="spellEnd"/>
      <w:r w:rsidRPr="005B1886">
        <w:rPr>
          <w:rFonts w:ascii="Times New Roman" w:hAnsi="Times New Roman"/>
        </w:rPr>
        <w:t>) and consensus mechanism improvements, including PoS (proof of stake) and DAG (directed acyclic graph) models.</w:t>
      </w:r>
    </w:p>
    <w:p w:rsidR="005B1886" w:rsidRPr="005B1886" w:rsidRDefault="005B1886" w:rsidP="005B1886">
      <w:pPr>
        <w:spacing w:after="120"/>
        <w:jc w:val="both"/>
      </w:pPr>
      <w:r w:rsidRPr="005B1886">
        <w:rPr>
          <w:rFonts w:ascii="Times New Roman" w:hAnsi="Times New Roman"/>
        </w:rPr>
        <w:t xml:space="preserve">Although these developments were made, the scalability </w:t>
      </w:r>
      <w:proofErr w:type="spellStart"/>
      <w:r w:rsidRPr="005B1886">
        <w:rPr>
          <w:rFonts w:ascii="Times New Roman" w:hAnsi="Times New Roman"/>
        </w:rPr>
        <w:t>trilemma</w:t>
      </w:r>
      <w:proofErr w:type="spellEnd"/>
      <w:r w:rsidRPr="005B1886">
        <w:rPr>
          <w:rFonts w:ascii="Times New Roman" w:hAnsi="Times New Roman"/>
        </w:rPr>
        <w:t xml:space="preserve"> the concurrent quest of scalability, security, and </w:t>
      </w:r>
      <w:proofErr w:type="spellStart"/>
      <w:r w:rsidRPr="005B1886">
        <w:rPr>
          <w:rFonts w:ascii="Times New Roman" w:hAnsi="Times New Roman"/>
        </w:rPr>
        <w:t>decentralisation</w:t>
      </w:r>
      <w:proofErr w:type="spellEnd"/>
      <w:r w:rsidRPr="005B1886">
        <w:rPr>
          <w:rFonts w:ascii="Times New Roman" w:hAnsi="Times New Roman"/>
        </w:rPr>
        <w:t xml:space="preserve"> has not been resolved yet [4]. The models that are in place often </w:t>
      </w:r>
      <w:proofErr w:type="spellStart"/>
      <w:r w:rsidRPr="005B1886">
        <w:rPr>
          <w:rFonts w:ascii="Times New Roman" w:hAnsi="Times New Roman"/>
        </w:rPr>
        <w:t>optimise</w:t>
      </w:r>
      <w:proofErr w:type="spellEnd"/>
      <w:r w:rsidRPr="005B1886">
        <w:rPr>
          <w:rFonts w:ascii="Times New Roman" w:hAnsi="Times New Roman"/>
        </w:rPr>
        <w:t xml:space="preserve"> one aspect at the cost of another. An example is that off-chain protocols are more efficient in throughput but highly reliant on channel liquidity and routing stability, and PoS variants more efficient but with </w:t>
      </w:r>
      <w:proofErr w:type="spellStart"/>
      <w:r w:rsidRPr="005B1886">
        <w:rPr>
          <w:rFonts w:ascii="Times New Roman" w:hAnsi="Times New Roman"/>
        </w:rPr>
        <w:t>centralisation</w:t>
      </w:r>
      <w:proofErr w:type="spellEnd"/>
      <w:r w:rsidRPr="005B1886">
        <w:rPr>
          <w:rFonts w:ascii="Times New Roman" w:hAnsi="Times New Roman"/>
        </w:rPr>
        <w:t xml:space="preserve"> of governance. Such an enduring disjuncture highlights the need to have a comprehensive framework that can help to balance these competing demands.</w:t>
      </w:r>
    </w:p>
    <w:p w:rsidR="005B1886" w:rsidRPr="005B1886" w:rsidRDefault="005B1886" w:rsidP="005B1886">
      <w:pPr>
        <w:spacing w:after="120"/>
        <w:jc w:val="both"/>
      </w:pPr>
      <w:r w:rsidRPr="005B1886">
        <w:rPr>
          <w:rFonts w:ascii="Times New Roman" w:hAnsi="Times New Roman"/>
        </w:rPr>
        <w:t xml:space="preserve">The paper assumes a hybrid approach to Bitcoin acceleration, which will combine the advantages of Layer-2 scaling, consensus </w:t>
      </w:r>
      <w:proofErr w:type="spellStart"/>
      <w:r w:rsidRPr="005B1886">
        <w:rPr>
          <w:rFonts w:ascii="Times New Roman" w:hAnsi="Times New Roman"/>
        </w:rPr>
        <w:t>optimisation</w:t>
      </w:r>
      <w:proofErr w:type="spellEnd"/>
      <w:r w:rsidRPr="005B1886">
        <w:rPr>
          <w:rFonts w:ascii="Times New Roman" w:hAnsi="Times New Roman"/>
        </w:rPr>
        <w:t xml:space="preserve">, and adaptive routing to provide more affordable and quicker transactions processing. The suggested framework highlights the backward compatibility with the Bitcoin mainnet and aims to ensure the complete </w:t>
      </w:r>
      <w:proofErr w:type="spellStart"/>
      <w:r w:rsidRPr="005B1886">
        <w:rPr>
          <w:rFonts w:ascii="Times New Roman" w:hAnsi="Times New Roman"/>
        </w:rPr>
        <w:t>decentralisation</w:t>
      </w:r>
      <w:proofErr w:type="spellEnd"/>
      <w:r w:rsidRPr="005B1886">
        <w:rPr>
          <w:rFonts w:ascii="Times New Roman" w:hAnsi="Times New Roman"/>
        </w:rPr>
        <w:t xml:space="preserve"> and enhance the transaction throughput. By performing a critical assessment of the state-of-the-art scalability mechanisms and the ways in which they can be combined into a unified system, this study adds to the more general conversation on blockchain </w:t>
      </w:r>
      <w:proofErr w:type="spellStart"/>
      <w:r w:rsidRPr="005B1886">
        <w:rPr>
          <w:rFonts w:ascii="Times New Roman" w:hAnsi="Times New Roman"/>
        </w:rPr>
        <w:t>optimisation</w:t>
      </w:r>
      <w:proofErr w:type="spellEnd"/>
      <w:r w:rsidRPr="005B1886">
        <w:rPr>
          <w:rFonts w:ascii="Times New Roman" w:hAnsi="Times New Roman"/>
        </w:rPr>
        <w:t xml:space="preserve"> and maps one of the potential avenues towards high-performance, trust-</w:t>
      </w:r>
      <w:proofErr w:type="spellStart"/>
      <w:r w:rsidRPr="005B1886">
        <w:rPr>
          <w:rFonts w:ascii="Times New Roman" w:hAnsi="Times New Roman"/>
        </w:rPr>
        <w:t>centred</w:t>
      </w:r>
      <w:proofErr w:type="spellEnd"/>
      <w:r w:rsidRPr="005B1886">
        <w:rPr>
          <w:rFonts w:ascii="Times New Roman" w:hAnsi="Times New Roman"/>
        </w:rPr>
        <w:t xml:space="preserve"> models of digital currencies.</w:t>
      </w:r>
    </w:p>
    <w:p w:rsidR="005B1886" w:rsidRDefault="005B1886" w:rsidP="005B1886">
      <w:pPr>
        <w:spacing w:after="120"/>
        <w:jc w:val="both"/>
        <w:rPr>
          <w:i/>
        </w:rPr>
      </w:pPr>
    </w:p>
    <w:p w:rsidR="00E03F53" w:rsidRDefault="00E03F53" w:rsidP="005B1886">
      <w:pPr>
        <w:spacing w:after="120"/>
        <w:jc w:val="both"/>
        <w:rPr>
          <w:i/>
        </w:rPr>
      </w:pPr>
    </w:p>
    <w:p w:rsidR="005B1886" w:rsidRDefault="005B1886" w:rsidP="005B1886">
      <w:pPr>
        <w:spacing w:after="120"/>
        <w:jc w:val="both"/>
        <w:rPr>
          <w:i/>
        </w:rPr>
      </w:pPr>
    </w:p>
    <w:p w:rsidR="005950A6" w:rsidRDefault="005950A6" w:rsidP="005B1886">
      <w:pPr>
        <w:spacing w:after="120"/>
        <w:jc w:val="both"/>
        <w:rPr>
          <w:i/>
        </w:rPr>
      </w:pPr>
    </w:p>
    <w:p w:rsidR="005950A6" w:rsidRDefault="005950A6" w:rsidP="005B1886">
      <w:pPr>
        <w:spacing w:after="120"/>
        <w:jc w:val="both"/>
        <w:rPr>
          <w:i/>
        </w:rPr>
      </w:pPr>
    </w:p>
    <w:p w:rsidR="005950A6" w:rsidRDefault="005950A6" w:rsidP="005B1886">
      <w:pPr>
        <w:spacing w:after="120"/>
        <w:jc w:val="both"/>
        <w:rPr>
          <w:i/>
        </w:rPr>
      </w:pPr>
      <w:bookmarkStart w:id="0" w:name="_GoBack"/>
      <w:bookmarkEnd w:id="0"/>
    </w:p>
    <w:p w:rsidR="005B1886" w:rsidRPr="00E03F53" w:rsidRDefault="00E03F53" w:rsidP="00E03F53">
      <w:pPr>
        <w:pStyle w:val="ListParagraph"/>
        <w:numPr>
          <w:ilvl w:val="0"/>
          <w:numId w:val="1"/>
        </w:numPr>
        <w:spacing w:after="120"/>
        <w:jc w:val="both"/>
        <w:rPr>
          <w:rFonts w:ascii="Times New Roman" w:hAnsi="Times New Roman" w:cs="Times New Roman"/>
          <w:b/>
          <w:sz w:val="28"/>
          <w:szCs w:val="28"/>
        </w:rPr>
      </w:pPr>
      <w:r w:rsidRPr="00E03F53">
        <w:rPr>
          <w:rFonts w:ascii="Times New Roman" w:hAnsi="Times New Roman" w:cs="Times New Roman"/>
          <w:b/>
          <w:sz w:val="28"/>
          <w:szCs w:val="28"/>
        </w:rPr>
        <w:lastRenderedPageBreak/>
        <w:t>LITERATURE REVIEW</w:t>
      </w:r>
    </w:p>
    <w:p w:rsidR="005B1886" w:rsidRPr="005B1886" w:rsidRDefault="005B1886" w:rsidP="005B1886">
      <w:pPr>
        <w:spacing w:after="120"/>
        <w:jc w:val="both"/>
        <w:rPr>
          <w:b/>
        </w:rPr>
      </w:pPr>
    </w:p>
    <w:p w:rsidR="005B1886" w:rsidRDefault="005B1886" w:rsidP="005B1886">
      <w:pPr>
        <w:spacing w:after="120"/>
        <w:jc w:val="both"/>
      </w:pPr>
      <w:r>
        <w:rPr>
          <w:rFonts w:ascii="Times New Roman" w:hAnsi="Times New Roman"/>
        </w:rPr>
        <w:t xml:space="preserve">The scale problem faced by Bitcoin has given impetus to a consortium of architectural and protocol-level solutions. Both academics and practitioners have researched both on-chain and off-chain solutions to improve transaction throughput, minimize latency and limit costs whilst protecting </w:t>
      </w:r>
      <w:r w:rsidR="00E03F53">
        <w:rPr>
          <w:rFonts w:ascii="Times New Roman" w:hAnsi="Times New Roman"/>
        </w:rPr>
        <w:t>decentralization</w:t>
      </w:r>
      <w:r>
        <w:rPr>
          <w:rFonts w:ascii="Times New Roman" w:hAnsi="Times New Roman"/>
        </w:rPr>
        <w:t>. This part reviews the important works of prominent models that directly influence the model of this study.</w:t>
      </w:r>
    </w:p>
    <w:p w:rsidR="005B1886" w:rsidRDefault="005B1886" w:rsidP="005B1886">
      <w:pPr>
        <w:spacing w:after="120"/>
        <w:jc w:val="both"/>
      </w:pPr>
    </w:p>
    <w:p w:rsidR="005B1886" w:rsidRDefault="005B1886" w:rsidP="00E03F53">
      <w:pPr>
        <w:pStyle w:val="ListParagraph"/>
        <w:numPr>
          <w:ilvl w:val="1"/>
          <w:numId w:val="1"/>
        </w:numPr>
        <w:spacing w:after="120"/>
      </w:pPr>
      <w:r w:rsidRPr="00E03F53">
        <w:rPr>
          <w:rFonts w:ascii="Times New Roman" w:hAnsi="Times New Roman"/>
          <w:b/>
          <w:sz w:val="24"/>
        </w:rPr>
        <w:t>Segregated Witness (</w:t>
      </w:r>
      <w:proofErr w:type="spellStart"/>
      <w:r w:rsidRPr="00E03F53">
        <w:rPr>
          <w:rFonts w:ascii="Times New Roman" w:hAnsi="Times New Roman"/>
          <w:b/>
          <w:sz w:val="24"/>
        </w:rPr>
        <w:t>SegWit</w:t>
      </w:r>
      <w:proofErr w:type="spellEnd"/>
      <w:r w:rsidRPr="00E03F53">
        <w:rPr>
          <w:rFonts w:ascii="Times New Roman" w:hAnsi="Times New Roman"/>
          <w:b/>
          <w:sz w:val="24"/>
        </w:rPr>
        <w:t>)</w:t>
      </w:r>
    </w:p>
    <w:p w:rsidR="005B1886" w:rsidRDefault="005B1886" w:rsidP="005B1886">
      <w:pPr>
        <w:spacing w:after="120"/>
        <w:jc w:val="both"/>
      </w:pPr>
    </w:p>
    <w:p w:rsidR="005B1886" w:rsidRDefault="005B1886" w:rsidP="005B1886">
      <w:pPr>
        <w:spacing w:after="120"/>
        <w:jc w:val="both"/>
      </w:pPr>
      <w:r>
        <w:rPr>
          <w:rFonts w:ascii="Times New Roman" w:hAnsi="Times New Roman"/>
        </w:rPr>
        <w:t>Segregated Witness (</w:t>
      </w:r>
      <w:proofErr w:type="spellStart"/>
      <w:r>
        <w:rPr>
          <w:rFonts w:ascii="Times New Roman" w:hAnsi="Times New Roman"/>
        </w:rPr>
        <w:t>SegWit</w:t>
      </w:r>
      <w:proofErr w:type="spellEnd"/>
      <w:r>
        <w:rPr>
          <w:rFonts w:ascii="Times New Roman" w:hAnsi="Times New Roman"/>
        </w:rPr>
        <w:t xml:space="preserve">) was introduced in 2017 and reconfigures the transaction data in a way that decouples the digital signatures, called witness data, with the main transaction block [5]. The effect of this change is that the capacity of blocks is expanded, and the issue of transaction malleability, initially one of the threats to the security of Bitcoin, is alleviated. </w:t>
      </w:r>
      <w:proofErr w:type="spellStart"/>
      <w:r>
        <w:rPr>
          <w:rFonts w:ascii="Times New Roman" w:hAnsi="Times New Roman"/>
        </w:rPr>
        <w:t>SegWit</w:t>
      </w:r>
      <w:proofErr w:type="spellEnd"/>
      <w:r>
        <w:rPr>
          <w:rFonts w:ascii="Times New Roman" w:hAnsi="Times New Roman"/>
        </w:rPr>
        <w:t xml:space="preserve"> allows its signatures to be segregated, which allows more efficient </w:t>
      </w:r>
      <w:proofErr w:type="spellStart"/>
      <w:r>
        <w:rPr>
          <w:rFonts w:ascii="Times New Roman" w:hAnsi="Times New Roman"/>
        </w:rPr>
        <w:t>utilisation</w:t>
      </w:r>
      <w:proofErr w:type="spellEnd"/>
      <w:r>
        <w:rPr>
          <w:rFonts w:ascii="Times New Roman" w:hAnsi="Times New Roman"/>
        </w:rPr>
        <w:t xml:space="preserve"> of the block, allowing approximately 40 per cent of the block size to be increased without changing the 1MB block size constraint. Furthermore, </w:t>
      </w:r>
      <w:proofErr w:type="spellStart"/>
      <w:r>
        <w:rPr>
          <w:rFonts w:ascii="Times New Roman" w:hAnsi="Times New Roman"/>
        </w:rPr>
        <w:t>SegWit</w:t>
      </w:r>
      <w:proofErr w:type="spellEnd"/>
      <w:r>
        <w:rPr>
          <w:rFonts w:ascii="Times New Roman" w:hAnsi="Times New Roman"/>
        </w:rPr>
        <w:t xml:space="preserve"> provided a platform of Layer-2 protocols, in particular, the Lightning Network, by providing stability of transaction-ID. In spite of these strengths, the adoption of </w:t>
      </w:r>
      <w:proofErr w:type="spellStart"/>
      <w:r>
        <w:rPr>
          <w:rFonts w:ascii="Times New Roman" w:hAnsi="Times New Roman"/>
        </w:rPr>
        <w:t>SegWit</w:t>
      </w:r>
      <w:proofErr w:type="spellEnd"/>
      <w:r>
        <w:rPr>
          <w:rFonts w:ascii="Times New Roman" w:hAnsi="Times New Roman"/>
        </w:rPr>
        <w:t xml:space="preserve"> has been slow due to the wallet compatibility issues and the lack of incentive programs to motivate miners [6].</w:t>
      </w:r>
    </w:p>
    <w:p w:rsidR="005B1886" w:rsidRDefault="005B1886" w:rsidP="005B1886">
      <w:pPr>
        <w:spacing w:after="120"/>
        <w:jc w:val="both"/>
      </w:pPr>
    </w:p>
    <w:p w:rsidR="005B1886" w:rsidRDefault="005B1886" w:rsidP="00E03F53">
      <w:pPr>
        <w:pStyle w:val="ListParagraph"/>
        <w:numPr>
          <w:ilvl w:val="1"/>
          <w:numId w:val="1"/>
        </w:numPr>
        <w:spacing w:after="120"/>
        <w:jc w:val="both"/>
      </w:pPr>
      <w:r w:rsidRPr="00E03F53">
        <w:rPr>
          <w:rFonts w:ascii="Times New Roman" w:hAnsi="Times New Roman"/>
          <w:b/>
          <w:sz w:val="24"/>
        </w:rPr>
        <w:t xml:space="preserve"> The Lightning Network</w:t>
      </w:r>
    </w:p>
    <w:p w:rsidR="005B1886" w:rsidRDefault="005B1886" w:rsidP="005B1886">
      <w:pPr>
        <w:spacing w:after="120"/>
        <w:jc w:val="both"/>
      </w:pPr>
    </w:p>
    <w:p w:rsidR="005B1886" w:rsidRDefault="005B1886" w:rsidP="005B1886">
      <w:pPr>
        <w:spacing w:after="120"/>
        <w:jc w:val="both"/>
      </w:pPr>
      <w:r>
        <w:rPr>
          <w:rFonts w:ascii="Times New Roman" w:hAnsi="Times New Roman"/>
        </w:rPr>
        <w:t xml:space="preserve">The Lightning Network (LN) is a Layer-2 micropayment protocol that was initially proposed by Poon and </w:t>
      </w:r>
      <w:proofErr w:type="spellStart"/>
      <w:r>
        <w:rPr>
          <w:rFonts w:ascii="Times New Roman" w:hAnsi="Times New Roman"/>
        </w:rPr>
        <w:t>Dryja</w:t>
      </w:r>
      <w:proofErr w:type="spellEnd"/>
      <w:r>
        <w:rPr>
          <w:rFonts w:ascii="Times New Roman" w:hAnsi="Times New Roman"/>
        </w:rPr>
        <w:t xml:space="preserve"> in 2016 and that aims to reduce the load on the Bitcoin mainnet [7]. The protocol uses the dual-way payment channels where the transactions are made off-chain and channel closures are only registered on such channels on-chain. This architecture can offer settlements of near-instant at low costs. The Hashed Time-Locked Contracts (HTLCs) of the protocol ensure that trustless contacts among the participants are considered. LN significantly shortens the time of confirmation of transactions, but it creates issues with the routing of liquidity, uptime maintenance and problems of </w:t>
      </w:r>
      <w:proofErr w:type="spellStart"/>
      <w:r>
        <w:rPr>
          <w:rFonts w:ascii="Times New Roman" w:hAnsi="Times New Roman"/>
        </w:rPr>
        <w:t>centralisation</w:t>
      </w:r>
      <w:proofErr w:type="spellEnd"/>
      <w:r>
        <w:rPr>
          <w:rFonts w:ascii="Times New Roman" w:hAnsi="Times New Roman"/>
        </w:rPr>
        <w:t xml:space="preserve"> around large routing nodes [8]. However, its popularity highlights the importance of its significance to the history of Bitcoin as it attempts to achieve a feasible scale.</w:t>
      </w:r>
    </w:p>
    <w:p w:rsidR="005B1886" w:rsidRDefault="005B1886" w:rsidP="005B1886">
      <w:pPr>
        <w:spacing w:after="120"/>
        <w:jc w:val="both"/>
      </w:pPr>
    </w:p>
    <w:p w:rsidR="005B1886" w:rsidRDefault="005B1886" w:rsidP="008B13BA">
      <w:pPr>
        <w:pStyle w:val="ListParagraph"/>
        <w:numPr>
          <w:ilvl w:val="1"/>
          <w:numId w:val="1"/>
        </w:numPr>
        <w:spacing w:after="120"/>
        <w:jc w:val="both"/>
      </w:pPr>
      <w:r w:rsidRPr="008B13BA">
        <w:rPr>
          <w:rFonts w:ascii="Times New Roman" w:hAnsi="Times New Roman"/>
          <w:b/>
          <w:sz w:val="24"/>
        </w:rPr>
        <w:t xml:space="preserve"> </w:t>
      </w:r>
      <w:proofErr w:type="spellStart"/>
      <w:r w:rsidRPr="008B13BA">
        <w:rPr>
          <w:rFonts w:ascii="Times New Roman" w:hAnsi="Times New Roman"/>
          <w:b/>
          <w:sz w:val="24"/>
        </w:rPr>
        <w:t>Sidechains</w:t>
      </w:r>
      <w:proofErr w:type="spellEnd"/>
    </w:p>
    <w:p w:rsidR="005B1886" w:rsidRDefault="005B1886" w:rsidP="005B1886">
      <w:pPr>
        <w:spacing w:after="120"/>
        <w:jc w:val="both"/>
      </w:pPr>
    </w:p>
    <w:p w:rsidR="005B1886" w:rsidRDefault="005B1886" w:rsidP="005B1886">
      <w:pPr>
        <w:spacing w:after="120"/>
        <w:jc w:val="both"/>
      </w:pPr>
      <w:proofErr w:type="spellStart"/>
      <w:r>
        <w:rPr>
          <w:rFonts w:ascii="Times New Roman" w:hAnsi="Times New Roman"/>
        </w:rPr>
        <w:t>Sidechains</w:t>
      </w:r>
      <w:proofErr w:type="spellEnd"/>
      <w:r>
        <w:rPr>
          <w:rFonts w:ascii="Times New Roman" w:hAnsi="Times New Roman"/>
        </w:rPr>
        <w:t xml:space="preserve"> are supplementary </w:t>
      </w:r>
      <w:proofErr w:type="spellStart"/>
      <w:r>
        <w:rPr>
          <w:rFonts w:ascii="Times New Roman" w:hAnsi="Times New Roman"/>
        </w:rPr>
        <w:t>blockchains</w:t>
      </w:r>
      <w:proofErr w:type="spellEnd"/>
      <w:r>
        <w:rPr>
          <w:rFonts w:ascii="Times New Roman" w:hAnsi="Times New Roman"/>
        </w:rPr>
        <w:t xml:space="preserve"> that are pegged to the network of Bitcoin in a two-way process, and thus, they facilitate the transfer of assets across networks [9]. </w:t>
      </w:r>
      <w:proofErr w:type="spellStart"/>
      <w:r>
        <w:rPr>
          <w:rFonts w:ascii="Times New Roman" w:hAnsi="Times New Roman"/>
        </w:rPr>
        <w:t>Sidechains</w:t>
      </w:r>
      <w:proofErr w:type="spellEnd"/>
      <w:r>
        <w:rPr>
          <w:rFonts w:ascii="Times New Roman" w:hAnsi="Times New Roman"/>
        </w:rPr>
        <w:t xml:space="preserve"> which are introduced by Back et al. (2014) allow experimental implementation of new features, consensus </w:t>
      </w:r>
      <w:r>
        <w:rPr>
          <w:rFonts w:ascii="Times New Roman" w:hAnsi="Times New Roman"/>
        </w:rPr>
        <w:lastRenderedPageBreak/>
        <w:t xml:space="preserve">mechanisms, or privacy models without modifying the underlying protocol of Bitcoin. Salient ones are Liquid, which will improve transaction speed and privacy of transactions and RSK, which will incorporate smart contracts into the Bitcoin ecosystem. Although </w:t>
      </w:r>
      <w:proofErr w:type="spellStart"/>
      <w:r>
        <w:rPr>
          <w:rFonts w:ascii="Times New Roman" w:hAnsi="Times New Roman"/>
        </w:rPr>
        <w:t>sidechains</w:t>
      </w:r>
      <w:proofErr w:type="spellEnd"/>
      <w:r>
        <w:rPr>
          <w:rFonts w:ascii="Times New Roman" w:hAnsi="Times New Roman"/>
        </w:rPr>
        <w:t xml:space="preserve"> expand the capabilities of Bitcoin, they bring on the reliance on federation or validators- increasing the risk of </w:t>
      </w:r>
      <w:proofErr w:type="spellStart"/>
      <w:r>
        <w:rPr>
          <w:rFonts w:ascii="Times New Roman" w:hAnsi="Times New Roman"/>
        </w:rPr>
        <w:t>centralisation</w:t>
      </w:r>
      <w:proofErr w:type="spellEnd"/>
      <w:r>
        <w:rPr>
          <w:rFonts w:ascii="Times New Roman" w:hAnsi="Times New Roman"/>
        </w:rPr>
        <w:t xml:space="preserve"> and trust issues [10]. Their performance, in turn, depends on the level of independence and safe anchoring to the Bitcoin mainnet.</w:t>
      </w:r>
    </w:p>
    <w:p w:rsidR="005B1886" w:rsidRDefault="005B1886" w:rsidP="005B1886">
      <w:pPr>
        <w:spacing w:after="120"/>
        <w:jc w:val="both"/>
      </w:pPr>
    </w:p>
    <w:p w:rsidR="005B1886" w:rsidRDefault="005B1886" w:rsidP="008B13BA">
      <w:pPr>
        <w:pStyle w:val="ListParagraph"/>
        <w:numPr>
          <w:ilvl w:val="1"/>
          <w:numId w:val="1"/>
        </w:numPr>
        <w:spacing w:after="120"/>
        <w:jc w:val="both"/>
      </w:pPr>
      <w:r w:rsidRPr="008B13BA">
        <w:rPr>
          <w:rFonts w:ascii="Times New Roman" w:hAnsi="Times New Roman"/>
          <w:b/>
          <w:sz w:val="24"/>
        </w:rPr>
        <w:t xml:space="preserve"> Proof</w:t>
      </w:r>
      <w:r w:rsidRPr="008B13BA">
        <w:rPr>
          <w:rFonts w:ascii="Times New Roman" w:hAnsi="Times New Roman" w:cs="Cambria Math"/>
          <w:b/>
          <w:sz w:val="24"/>
        </w:rPr>
        <w:t>‑</w:t>
      </w:r>
      <w:r w:rsidRPr="008B13BA">
        <w:rPr>
          <w:rFonts w:ascii="Times New Roman" w:hAnsi="Times New Roman"/>
          <w:b/>
          <w:sz w:val="24"/>
        </w:rPr>
        <w:t>of</w:t>
      </w:r>
      <w:r w:rsidRPr="008B13BA">
        <w:rPr>
          <w:rFonts w:ascii="Times New Roman" w:hAnsi="Times New Roman" w:cs="Cambria Math"/>
          <w:b/>
          <w:sz w:val="24"/>
        </w:rPr>
        <w:t>‑</w:t>
      </w:r>
      <w:r w:rsidRPr="008B13BA">
        <w:rPr>
          <w:rFonts w:ascii="Times New Roman" w:hAnsi="Times New Roman"/>
          <w:b/>
          <w:sz w:val="24"/>
        </w:rPr>
        <w:t>Stake (PoS)</w:t>
      </w:r>
    </w:p>
    <w:p w:rsidR="005B1886" w:rsidRDefault="005B1886" w:rsidP="005B1886">
      <w:pPr>
        <w:spacing w:after="120"/>
        <w:jc w:val="both"/>
      </w:pPr>
    </w:p>
    <w:p w:rsidR="005B1886" w:rsidRDefault="005B1886" w:rsidP="005B1886">
      <w:pPr>
        <w:spacing w:after="120"/>
        <w:jc w:val="both"/>
      </w:pPr>
      <w:r>
        <w:rPr>
          <w:rFonts w:ascii="Times New Roman" w:hAnsi="Times New Roman"/>
        </w:rPr>
        <w:t>In Proof-of-</w:t>
      </w:r>
      <w:proofErr w:type="gramStart"/>
      <w:r>
        <w:rPr>
          <w:rFonts w:ascii="Times New Roman" w:hAnsi="Times New Roman"/>
        </w:rPr>
        <w:t>Stake(</w:t>
      </w:r>
      <w:proofErr w:type="gramEnd"/>
      <w:r>
        <w:rPr>
          <w:rFonts w:ascii="Times New Roman" w:hAnsi="Times New Roman"/>
        </w:rPr>
        <w:t xml:space="preserve">PoS) consensus mechanism, which was originally introduced by King and </w:t>
      </w:r>
      <w:proofErr w:type="spellStart"/>
      <w:r>
        <w:rPr>
          <w:rFonts w:ascii="Times New Roman" w:hAnsi="Times New Roman"/>
        </w:rPr>
        <w:t>Nadal</w:t>
      </w:r>
      <w:proofErr w:type="spellEnd"/>
      <w:r>
        <w:rPr>
          <w:rFonts w:ascii="Times New Roman" w:hAnsi="Times New Roman"/>
        </w:rPr>
        <w:t xml:space="preserve"> (2012) through </w:t>
      </w:r>
      <w:proofErr w:type="spellStart"/>
      <w:r>
        <w:rPr>
          <w:rFonts w:ascii="Times New Roman" w:hAnsi="Times New Roman"/>
        </w:rPr>
        <w:t>Peercoin</w:t>
      </w:r>
      <w:proofErr w:type="spellEnd"/>
      <w:r>
        <w:rPr>
          <w:rFonts w:ascii="Times New Roman" w:hAnsi="Times New Roman"/>
        </w:rPr>
        <w:t xml:space="preserve">, Proof-of-Work mining is replaced by a validator-selection mechanism based on ownership of tokens [11]. PoS significantly lowers energy consumption by eliminating computational power in </w:t>
      </w:r>
      <w:proofErr w:type="spellStart"/>
      <w:r>
        <w:rPr>
          <w:rFonts w:ascii="Times New Roman" w:hAnsi="Times New Roman"/>
        </w:rPr>
        <w:t>favour</w:t>
      </w:r>
      <w:proofErr w:type="spellEnd"/>
      <w:r>
        <w:rPr>
          <w:rFonts w:ascii="Times New Roman" w:hAnsi="Times New Roman"/>
        </w:rPr>
        <w:t xml:space="preserve"> of economic interest and decreases transaction confirmation. These principles would be refined by later applications in </w:t>
      </w:r>
      <w:proofErr w:type="spellStart"/>
      <w:r>
        <w:rPr>
          <w:rFonts w:ascii="Times New Roman" w:hAnsi="Times New Roman"/>
        </w:rPr>
        <w:t>Ethereum</w:t>
      </w:r>
      <w:proofErr w:type="spellEnd"/>
      <w:r>
        <w:rPr>
          <w:rFonts w:ascii="Times New Roman" w:hAnsi="Times New Roman"/>
        </w:rPr>
        <w:t xml:space="preserve"> 2.0 in the form of slashing and validator rotation [12]. Still, PoS is vulnerable to both long-range and nothing-at-stake attacks, and its security is based on the honest majority of </w:t>
      </w:r>
      <w:proofErr w:type="spellStart"/>
      <w:r>
        <w:rPr>
          <w:rFonts w:ascii="Times New Roman" w:hAnsi="Times New Roman"/>
        </w:rPr>
        <w:t>stakers</w:t>
      </w:r>
      <w:proofErr w:type="spellEnd"/>
      <w:r>
        <w:rPr>
          <w:rFonts w:ascii="Times New Roman" w:hAnsi="Times New Roman"/>
        </w:rPr>
        <w:t>, instead of the competition of computations. In spite of these trade-offs, PoS is still a foundation model of scalability that is energy efficient.</w:t>
      </w:r>
    </w:p>
    <w:p w:rsidR="005B1886" w:rsidRDefault="005B1886" w:rsidP="005B1886">
      <w:pPr>
        <w:spacing w:after="120"/>
        <w:jc w:val="both"/>
      </w:pPr>
    </w:p>
    <w:p w:rsidR="005B1886" w:rsidRDefault="008B13BA" w:rsidP="008B13BA">
      <w:pPr>
        <w:pStyle w:val="ListParagraph"/>
        <w:numPr>
          <w:ilvl w:val="1"/>
          <w:numId w:val="1"/>
        </w:numPr>
        <w:spacing w:after="120"/>
        <w:jc w:val="both"/>
      </w:pPr>
      <w:r w:rsidRPr="008B13BA">
        <w:rPr>
          <w:rFonts w:ascii="Times New Roman" w:hAnsi="Times New Roman"/>
          <w:b/>
          <w:sz w:val="24"/>
        </w:rPr>
        <w:t xml:space="preserve"> Delegated Proof of Stake (</w:t>
      </w:r>
      <w:proofErr w:type="spellStart"/>
      <w:r w:rsidRPr="008B13BA">
        <w:rPr>
          <w:rFonts w:ascii="Times New Roman" w:hAnsi="Times New Roman"/>
          <w:b/>
          <w:sz w:val="24"/>
        </w:rPr>
        <w:t>DPoS</w:t>
      </w:r>
      <w:proofErr w:type="spellEnd"/>
      <w:r w:rsidRPr="008B13BA">
        <w:rPr>
          <w:rFonts w:ascii="Times New Roman" w:hAnsi="Times New Roman"/>
          <w:b/>
          <w:sz w:val="24"/>
        </w:rPr>
        <w:t>)</w:t>
      </w:r>
    </w:p>
    <w:p w:rsidR="005B1886" w:rsidRDefault="005B1886" w:rsidP="005B1886">
      <w:pPr>
        <w:spacing w:after="120"/>
        <w:jc w:val="both"/>
      </w:pPr>
    </w:p>
    <w:p w:rsidR="005B1886" w:rsidRDefault="005B1886" w:rsidP="005B1886">
      <w:pPr>
        <w:spacing w:after="120"/>
        <w:jc w:val="both"/>
      </w:pPr>
      <w:r>
        <w:rPr>
          <w:rFonts w:ascii="Times New Roman" w:hAnsi="Times New Roman"/>
        </w:rPr>
        <w:t>Devised by Larimer (2014), Delegated Proof-of-Stake (</w:t>
      </w:r>
      <w:proofErr w:type="spellStart"/>
      <w:r>
        <w:rPr>
          <w:rFonts w:ascii="Times New Roman" w:hAnsi="Times New Roman"/>
        </w:rPr>
        <w:t>DPoS</w:t>
      </w:r>
      <w:proofErr w:type="spellEnd"/>
      <w:r>
        <w:rPr>
          <w:rFonts w:ascii="Times New Roman" w:hAnsi="Times New Roman"/>
        </w:rPr>
        <w:t xml:space="preserve">) is an alteration of PoS, where token holders may vote in a small group of block producers or delegates [13]. This type of governance significantly increases transaction throughput and efficiency in governance systems - systems like EOS and </w:t>
      </w:r>
      <w:proofErr w:type="spellStart"/>
      <w:r>
        <w:rPr>
          <w:rFonts w:ascii="Times New Roman" w:hAnsi="Times New Roman"/>
        </w:rPr>
        <w:t>BitShares</w:t>
      </w:r>
      <w:proofErr w:type="spellEnd"/>
      <w:r>
        <w:rPr>
          <w:rFonts w:ascii="Times New Roman" w:hAnsi="Times New Roman"/>
        </w:rPr>
        <w:t xml:space="preserve"> are reporting thousands of transactions per second. Nevertheless, </w:t>
      </w:r>
      <w:proofErr w:type="spellStart"/>
      <w:r>
        <w:rPr>
          <w:rFonts w:ascii="Times New Roman" w:hAnsi="Times New Roman"/>
        </w:rPr>
        <w:t>DPoS</w:t>
      </w:r>
      <w:proofErr w:type="spellEnd"/>
      <w:r>
        <w:rPr>
          <w:rFonts w:ascii="Times New Roman" w:hAnsi="Times New Roman"/>
        </w:rPr>
        <w:t xml:space="preserve"> creates a possibility of </w:t>
      </w:r>
      <w:proofErr w:type="spellStart"/>
      <w:r>
        <w:rPr>
          <w:rFonts w:ascii="Times New Roman" w:hAnsi="Times New Roman"/>
        </w:rPr>
        <w:t>centralisation</w:t>
      </w:r>
      <w:proofErr w:type="spellEnd"/>
      <w:r>
        <w:rPr>
          <w:rFonts w:ascii="Times New Roman" w:hAnsi="Times New Roman"/>
        </w:rPr>
        <w:t xml:space="preserve"> of governance, because authority is likely to be concentrated within the hands of some few influential representatives. However, it provides useful information on how to balance between </w:t>
      </w:r>
      <w:proofErr w:type="spellStart"/>
      <w:r>
        <w:rPr>
          <w:rFonts w:ascii="Times New Roman" w:hAnsi="Times New Roman"/>
        </w:rPr>
        <w:t>decentralisation</w:t>
      </w:r>
      <w:proofErr w:type="spellEnd"/>
      <w:r>
        <w:rPr>
          <w:rFonts w:ascii="Times New Roman" w:hAnsi="Times New Roman"/>
        </w:rPr>
        <w:t xml:space="preserve"> and performance using the model of election based consensus, as demonstrated in the paper.</w:t>
      </w:r>
    </w:p>
    <w:p w:rsidR="005B1886" w:rsidRDefault="005B1886" w:rsidP="005B1886">
      <w:pPr>
        <w:spacing w:after="120"/>
        <w:jc w:val="both"/>
      </w:pPr>
    </w:p>
    <w:p w:rsidR="005B1886" w:rsidRDefault="008B13BA" w:rsidP="008B13BA">
      <w:pPr>
        <w:pStyle w:val="ListParagraph"/>
        <w:numPr>
          <w:ilvl w:val="1"/>
          <w:numId w:val="1"/>
        </w:numPr>
        <w:spacing w:after="120"/>
      </w:pPr>
      <w:r>
        <w:rPr>
          <w:rFonts w:ascii="Times New Roman" w:hAnsi="Times New Roman"/>
          <w:b/>
          <w:sz w:val="24"/>
        </w:rPr>
        <w:t xml:space="preserve"> </w:t>
      </w:r>
      <w:proofErr w:type="spellStart"/>
      <w:r>
        <w:rPr>
          <w:rFonts w:ascii="Times New Roman" w:hAnsi="Times New Roman"/>
          <w:b/>
          <w:sz w:val="24"/>
        </w:rPr>
        <w:t>HashgraphModels</w:t>
      </w:r>
      <w:proofErr w:type="spellEnd"/>
      <w:r>
        <w:rPr>
          <w:rFonts w:ascii="Times New Roman" w:hAnsi="Times New Roman"/>
          <w:b/>
          <w:sz w:val="24"/>
        </w:rPr>
        <w:t xml:space="preserve"> </w:t>
      </w:r>
      <w:r w:rsidRPr="008B13BA">
        <w:rPr>
          <w:rFonts w:ascii="Times New Roman" w:hAnsi="Times New Roman"/>
          <w:b/>
          <w:sz w:val="24"/>
        </w:rPr>
        <w:t xml:space="preserve">Directed Acyclic Graphs (DAG) and </w:t>
      </w:r>
      <w:proofErr w:type="spellStart"/>
      <w:r w:rsidRPr="008B13BA">
        <w:rPr>
          <w:rFonts w:ascii="Times New Roman" w:hAnsi="Times New Roman"/>
          <w:b/>
          <w:sz w:val="24"/>
        </w:rPr>
        <w:t>HashgraphModels</w:t>
      </w:r>
      <w:proofErr w:type="spellEnd"/>
      <w:r w:rsidRPr="008B13BA">
        <w:rPr>
          <w:rFonts w:ascii="Times New Roman" w:hAnsi="Times New Roman"/>
          <w:b/>
          <w:sz w:val="24"/>
        </w:rPr>
        <w:t>.</w:t>
      </w:r>
    </w:p>
    <w:p w:rsidR="005B1886" w:rsidRDefault="005B1886" w:rsidP="005B1886">
      <w:pPr>
        <w:spacing w:after="120"/>
        <w:jc w:val="both"/>
      </w:pPr>
    </w:p>
    <w:p w:rsidR="005B1886" w:rsidRDefault="005B1886" w:rsidP="005B1886">
      <w:pPr>
        <w:spacing w:after="120"/>
        <w:jc w:val="both"/>
      </w:pPr>
      <w:r>
        <w:rPr>
          <w:rFonts w:ascii="Times New Roman" w:hAnsi="Times New Roman"/>
        </w:rPr>
        <w:t xml:space="preserve">Lately, research on the Directed Acyclic Graph (DAG) architectures suggests a paradigm shift towards the linear blockchain architecture. All sorts of systems like PHANOM and GHOSTDAG allow two or more blocks to be processed in parallel because of the parallelism and minimized latency [14]. Similarly, Baird model of </w:t>
      </w:r>
      <w:proofErr w:type="spellStart"/>
      <w:r>
        <w:rPr>
          <w:rFonts w:ascii="Times New Roman" w:hAnsi="Times New Roman"/>
        </w:rPr>
        <w:t>Hashgraph</w:t>
      </w:r>
      <w:proofErr w:type="spellEnd"/>
      <w:r>
        <w:rPr>
          <w:rFonts w:ascii="Times New Roman" w:hAnsi="Times New Roman"/>
        </w:rPr>
        <w:t xml:space="preserve"> uses gossip protocols and virtual voting to realize consensus with no mining and provides Byzantine fault-tolerance with minimal communication overhead [15]. Both DAG and </w:t>
      </w:r>
      <w:proofErr w:type="spellStart"/>
      <w:r>
        <w:rPr>
          <w:rFonts w:ascii="Times New Roman" w:hAnsi="Times New Roman"/>
        </w:rPr>
        <w:t>Hashgraph</w:t>
      </w:r>
      <w:proofErr w:type="spellEnd"/>
      <w:r>
        <w:rPr>
          <w:rFonts w:ascii="Times New Roman" w:hAnsi="Times New Roman"/>
        </w:rPr>
        <w:t xml:space="preserve"> models exhibit close to instant </w:t>
      </w:r>
      <w:proofErr w:type="spellStart"/>
      <w:r>
        <w:rPr>
          <w:rFonts w:ascii="Times New Roman" w:hAnsi="Times New Roman"/>
        </w:rPr>
        <w:t>finalisation</w:t>
      </w:r>
      <w:proofErr w:type="spellEnd"/>
      <w:r>
        <w:rPr>
          <w:rFonts w:ascii="Times New Roman" w:hAnsi="Times New Roman"/>
        </w:rPr>
        <w:t xml:space="preserve"> of transactions </w:t>
      </w:r>
      <w:r>
        <w:rPr>
          <w:rFonts w:ascii="Times New Roman" w:hAnsi="Times New Roman"/>
        </w:rPr>
        <w:lastRenderedPageBreak/>
        <w:t xml:space="preserve">and a high level of scalability, at the cost of </w:t>
      </w:r>
      <w:proofErr w:type="spellStart"/>
      <w:r>
        <w:rPr>
          <w:rFonts w:ascii="Times New Roman" w:hAnsi="Times New Roman"/>
        </w:rPr>
        <w:t>decentralisation</w:t>
      </w:r>
      <w:proofErr w:type="spellEnd"/>
      <w:r>
        <w:rPr>
          <w:rFonts w:ascii="Times New Roman" w:hAnsi="Times New Roman"/>
        </w:rPr>
        <w:t xml:space="preserve"> and integration with traditional blockchain systems.</w:t>
      </w:r>
    </w:p>
    <w:p w:rsidR="005B1886" w:rsidRDefault="005B1886" w:rsidP="005B1886">
      <w:pPr>
        <w:spacing w:after="120"/>
        <w:jc w:val="both"/>
      </w:pPr>
    </w:p>
    <w:p w:rsidR="005B1886" w:rsidRDefault="005B1886" w:rsidP="008B13BA">
      <w:pPr>
        <w:pStyle w:val="ListParagraph"/>
        <w:numPr>
          <w:ilvl w:val="1"/>
          <w:numId w:val="1"/>
        </w:numPr>
        <w:spacing w:after="120"/>
        <w:jc w:val="both"/>
      </w:pPr>
      <w:r w:rsidRPr="008B13BA">
        <w:rPr>
          <w:rFonts w:ascii="Times New Roman" w:hAnsi="Times New Roman"/>
          <w:b/>
          <w:sz w:val="24"/>
        </w:rPr>
        <w:t xml:space="preserve"> Comparative Insights</w:t>
      </w:r>
    </w:p>
    <w:p w:rsidR="005B1886" w:rsidRDefault="005B1886" w:rsidP="005B1886">
      <w:pPr>
        <w:spacing w:after="120"/>
        <w:jc w:val="both"/>
      </w:pPr>
    </w:p>
    <w:p w:rsidR="005B1886" w:rsidRDefault="005B1886" w:rsidP="005B1886">
      <w:pPr>
        <w:spacing w:after="120"/>
        <w:jc w:val="both"/>
      </w:pPr>
      <w:r>
        <w:rPr>
          <w:rFonts w:ascii="Times New Roman" w:hAnsi="Times New Roman"/>
        </w:rPr>
        <w:t xml:space="preserve">All these studies show that there is no single solution to the scalability </w:t>
      </w:r>
      <w:proofErr w:type="spellStart"/>
      <w:r>
        <w:rPr>
          <w:rFonts w:ascii="Times New Roman" w:hAnsi="Times New Roman"/>
        </w:rPr>
        <w:t>trilemma</w:t>
      </w:r>
      <w:proofErr w:type="spellEnd"/>
      <w:r>
        <w:rPr>
          <w:rFonts w:ascii="Times New Roman" w:hAnsi="Times New Roman"/>
        </w:rPr>
        <w:t xml:space="preserve"> of Bitcoin: It is necessary to ensure at the same time scalability, security, and </w:t>
      </w:r>
      <w:proofErr w:type="spellStart"/>
      <w:r>
        <w:rPr>
          <w:rFonts w:ascii="Times New Roman" w:hAnsi="Times New Roman"/>
        </w:rPr>
        <w:t>decentralisation</w:t>
      </w:r>
      <w:proofErr w:type="spellEnd"/>
      <w:r>
        <w:rPr>
          <w:rFonts w:ascii="Times New Roman" w:hAnsi="Times New Roman"/>
        </w:rPr>
        <w:t xml:space="preserve">. </w:t>
      </w:r>
      <w:proofErr w:type="spellStart"/>
      <w:r>
        <w:rPr>
          <w:rFonts w:ascii="Times New Roman" w:hAnsi="Times New Roman"/>
        </w:rPr>
        <w:t>SegWit</w:t>
      </w:r>
      <w:proofErr w:type="spellEnd"/>
      <w:r>
        <w:rPr>
          <w:rFonts w:ascii="Times New Roman" w:hAnsi="Times New Roman"/>
        </w:rPr>
        <w:t xml:space="preserve"> and the Lightning Network offer small improvements in the capacity of the transactions, but PoS and </w:t>
      </w:r>
      <w:proofErr w:type="spellStart"/>
      <w:r>
        <w:rPr>
          <w:rFonts w:ascii="Times New Roman" w:hAnsi="Times New Roman"/>
        </w:rPr>
        <w:t>DPoS</w:t>
      </w:r>
      <w:proofErr w:type="spellEnd"/>
      <w:r>
        <w:rPr>
          <w:rFonts w:ascii="Times New Roman" w:hAnsi="Times New Roman"/>
        </w:rPr>
        <w:t xml:space="preserve"> scale up through the consensus redesign. DAG and </w:t>
      </w:r>
      <w:proofErr w:type="spellStart"/>
      <w:r>
        <w:rPr>
          <w:rFonts w:ascii="Times New Roman" w:hAnsi="Times New Roman"/>
        </w:rPr>
        <w:t>Hashgraph</w:t>
      </w:r>
      <w:proofErr w:type="spellEnd"/>
      <w:r>
        <w:rPr>
          <w:rFonts w:ascii="Times New Roman" w:hAnsi="Times New Roman"/>
        </w:rPr>
        <w:t xml:space="preserve"> are the innovative solutions that re-establish the definitions of data structure and network </w:t>
      </w:r>
      <w:proofErr w:type="spellStart"/>
      <w:r>
        <w:rPr>
          <w:rFonts w:ascii="Times New Roman" w:hAnsi="Times New Roman"/>
        </w:rPr>
        <w:t>synchronisation</w:t>
      </w:r>
      <w:proofErr w:type="spellEnd"/>
      <w:r>
        <w:rPr>
          <w:rFonts w:ascii="Times New Roman" w:hAnsi="Times New Roman"/>
        </w:rPr>
        <w:t>.</w:t>
      </w:r>
    </w:p>
    <w:p w:rsidR="005B1886" w:rsidRDefault="005B1886" w:rsidP="005B1886">
      <w:pPr>
        <w:spacing w:after="120"/>
        <w:jc w:val="both"/>
      </w:pPr>
    </w:p>
    <w:p w:rsidR="005B1886" w:rsidRDefault="005B1886" w:rsidP="005B1886">
      <w:pPr>
        <w:spacing w:after="120"/>
        <w:jc w:val="both"/>
      </w:pPr>
      <w:r>
        <w:rPr>
          <w:rFonts w:ascii="Times New Roman" w:hAnsi="Times New Roman"/>
        </w:rPr>
        <w:t xml:space="preserve">This literature can therefore be used to provide a solid basis of the planned hybrid acceleration framework as it amalgamates the most effective elements of each of the models. The framework aims to combine Layer-2 batching, federated validation, and adaptive routing to deliver scalable performance, which will maintain the fundamental qualities that </w:t>
      </w:r>
      <w:proofErr w:type="spellStart"/>
      <w:r>
        <w:rPr>
          <w:rFonts w:ascii="Times New Roman" w:hAnsi="Times New Roman"/>
        </w:rPr>
        <w:t>characterise</w:t>
      </w:r>
      <w:proofErr w:type="spellEnd"/>
      <w:r>
        <w:rPr>
          <w:rFonts w:ascii="Times New Roman" w:hAnsi="Times New Roman"/>
        </w:rPr>
        <w:t xml:space="preserve"> the Bitcoin trustless and </w:t>
      </w:r>
      <w:proofErr w:type="spellStart"/>
      <w:r>
        <w:rPr>
          <w:rFonts w:ascii="Times New Roman" w:hAnsi="Times New Roman"/>
        </w:rPr>
        <w:t>decentralised</w:t>
      </w:r>
      <w:proofErr w:type="spellEnd"/>
      <w:r>
        <w:rPr>
          <w:rFonts w:ascii="Times New Roman" w:hAnsi="Times New Roman"/>
        </w:rPr>
        <w:t xml:space="preserve"> architecture.</w:t>
      </w: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Default="004D0C2E" w:rsidP="005B1886">
      <w:pPr>
        <w:spacing w:after="120"/>
        <w:jc w:val="both"/>
      </w:pPr>
    </w:p>
    <w:p w:rsidR="004D0C2E" w:rsidRPr="00E03F53" w:rsidRDefault="00E03F53" w:rsidP="00E03F53">
      <w:pPr>
        <w:pStyle w:val="ListParagraph"/>
        <w:numPr>
          <w:ilvl w:val="0"/>
          <w:numId w:val="1"/>
        </w:numPr>
        <w:spacing w:after="120"/>
        <w:jc w:val="both"/>
        <w:rPr>
          <w:rFonts w:ascii="Times New Roman" w:hAnsi="Times New Roman" w:cs="Times New Roman"/>
          <w:b/>
          <w:sz w:val="28"/>
          <w:szCs w:val="28"/>
        </w:rPr>
      </w:pPr>
      <w:r w:rsidRPr="00E03F53">
        <w:rPr>
          <w:rFonts w:ascii="Times New Roman" w:hAnsi="Times New Roman" w:cs="Times New Roman"/>
          <w:b/>
          <w:sz w:val="28"/>
          <w:szCs w:val="28"/>
        </w:rPr>
        <w:lastRenderedPageBreak/>
        <w:t>METHODOLOGY</w:t>
      </w:r>
    </w:p>
    <w:p w:rsidR="004D0C2E" w:rsidRDefault="004D0C2E" w:rsidP="004D0C2E">
      <w:pPr>
        <w:spacing w:after="120"/>
        <w:jc w:val="both"/>
      </w:pPr>
      <w:r>
        <w:rPr>
          <w:rFonts w:ascii="Times New Roman" w:hAnsi="Times New Roman"/>
        </w:rPr>
        <w:t>The methodology presents the conceptualization, design and empirical analysis of proposed Bitcoin Transaction Acceleration Framework (BTAF). This framework integrates a set of scalability schemes, such as off-chain aggregation, hybrid consensus validation, and adaptive routing, into a modular architecture that scales up the throughput of Bitcoin by retaining its underlying protocol unchanged.</w:t>
      </w:r>
    </w:p>
    <w:p w:rsidR="004D0C2E" w:rsidRDefault="004D0C2E" w:rsidP="004D0C2E">
      <w:pPr>
        <w:spacing w:after="120"/>
        <w:jc w:val="both"/>
      </w:pPr>
    </w:p>
    <w:p w:rsidR="004D0C2E" w:rsidRDefault="004D0C2E" w:rsidP="008B13BA">
      <w:pPr>
        <w:pStyle w:val="ListParagraph"/>
        <w:numPr>
          <w:ilvl w:val="1"/>
          <w:numId w:val="1"/>
        </w:numPr>
        <w:spacing w:after="120"/>
        <w:jc w:val="both"/>
      </w:pPr>
      <w:r w:rsidRPr="008B13BA">
        <w:rPr>
          <w:rFonts w:ascii="Times New Roman" w:hAnsi="Times New Roman"/>
          <w:b/>
          <w:sz w:val="24"/>
        </w:rPr>
        <w:t xml:space="preserve"> Research Approach  </w:t>
      </w:r>
    </w:p>
    <w:p w:rsidR="004D0C2E" w:rsidRDefault="004D0C2E" w:rsidP="004D0C2E">
      <w:pPr>
        <w:spacing w:after="120"/>
        <w:jc w:val="both"/>
      </w:pPr>
      <w:r>
        <w:rPr>
          <w:rFonts w:ascii="Times New Roman" w:hAnsi="Times New Roman"/>
        </w:rPr>
        <w:t xml:space="preserve">This study takes the mixed form of analysis that combines literature-based modeling and simulation-based validation. The aim is to work out an effective framework of enhancements which can be evaluated empirically in terms of performance efficiency, security integrity and scalability. The following three guiding principles were followed in research:  </w:t>
      </w:r>
    </w:p>
    <w:p w:rsidR="004D0C2E" w:rsidRDefault="004D0C2E" w:rsidP="004D0C2E">
      <w:pPr>
        <w:spacing w:after="120"/>
        <w:jc w:val="both"/>
      </w:pPr>
      <w:r w:rsidRPr="008B13BA">
        <w:rPr>
          <w:rFonts w:ascii="Times New Roman" w:hAnsi="Times New Roman"/>
          <w:b/>
        </w:rPr>
        <w:t>Backward Compatibility</w:t>
      </w:r>
      <w:r>
        <w:rPr>
          <w:rFonts w:ascii="Times New Roman" w:hAnsi="Times New Roman"/>
        </w:rPr>
        <w:t xml:space="preserve">: The improvements should be made on top of the existing Bitcoin infrastructure.  </w:t>
      </w:r>
    </w:p>
    <w:p w:rsidR="004D0C2E" w:rsidRDefault="004D0C2E" w:rsidP="004D0C2E">
      <w:pPr>
        <w:spacing w:after="120"/>
        <w:jc w:val="both"/>
      </w:pPr>
      <w:r w:rsidRPr="008B13BA">
        <w:rPr>
          <w:rFonts w:ascii="Times New Roman" w:hAnsi="Times New Roman"/>
          <w:b/>
        </w:rPr>
        <w:t>Security Preservation</w:t>
      </w:r>
      <w:r>
        <w:rPr>
          <w:rFonts w:ascii="Times New Roman" w:hAnsi="Times New Roman"/>
        </w:rPr>
        <w:t xml:space="preserve">: The changes should preserve the immutability and the lack of trustful verification of Bitcoin.  </w:t>
      </w:r>
    </w:p>
    <w:p w:rsidR="004D0C2E" w:rsidRDefault="004D0C2E" w:rsidP="004D0C2E">
      <w:pPr>
        <w:spacing w:after="120"/>
        <w:jc w:val="both"/>
        <w:rPr>
          <w:rFonts w:ascii="Times New Roman" w:hAnsi="Times New Roman"/>
        </w:rPr>
      </w:pPr>
      <w:r w:rsidRPr="008B13BA">
        <w:rPr>
          <w:rFonts w:ascii="Times New Roman" w:hAnsi="Times New Roman"/>
          <w:b/>
        </w:rPr>
        <w:t>Operational Scalability</w:t>
      </w:r>
      <w:r>
        <w:rPr>
          <w:rFonts w:ascii="Times New Roman" w:hAnsi="Times New Roman"/>
        </w:rPr>
        <w:t xml:space="preserve">: </w:t>
      </w:r>
      <w:r w:rsidR="008B13BA">
        <w:rPr>
          <w:rFonts w:ascii="Times New Roman" w:hAnsi="Times New Roman"/>
        </w:rPr>
        <w:t>All of these require this and t</w:t>
      </w:r>
      <w:r>
        <w:rPr>
          <w:rFonts w:ascii="Times New Roman" w:hAnsi="Times New Roman"/>
        </w:rPr>
        <w:t>he solution has to be able to handle increased throughput when under real world transaction loads.</w:t>
      </w:r>
    </w:p>
    <w:p w:rsidR="00BD4D5B" w:rsidRPr="00BD4D5B" w:rsidRDefault="00BD4D5B" w:rsidP="004D0C2E">
      <w:pPr>
        <w:spacing w:after="120"/>
        <w:jc w:val="both"/>
        <w:rPr>
          <w:rFonts w:ascii="Times New Roman" w:hAnsi="Times New Roman"/>
        </w:rPr>
      </w:pPr>
      <w:r w:rsidRPr="00BD4D5B">
        <w:rPr>
          <w:rFonts w:ascii="Times New Roman" w:hAnsi="Times New Roman"/>
        </w:rPr>
        <w:t xml:space="preserve">The framework’s simulations were automated via Python scripts within a </w:t>
      </w:r>
      <w:r>
        <w:rPr>
          <w:rFonts w:ascii="Times New Roman" w:hAnsi="Times New Roman"/>
        </w:rPr>
        <w:t xml:space="preserve">controlled Bitcoin Core regtest </w:t>
      </w:r>
      <w:r w:rsidRPr="00BD4D5B">
        <w:rPr>
          <w:rFonts w:ascii="Times New Roman" w:hAnsi="Times New Roman"/>
        </w:rPr>
        <w:t>environment to ensure reproducibility and empirical validation of modeled parameters.</w:t>
      </w:r>
    </w:p>
    <w:p w:rsidR="004D0C2E" w:rsidRDefault="004D0C2E" w:rsidP="004D0C2E">
      <w:pPr>
        <w:spacing w:after="120"/>
        <w:jc w:val="both"/>
      </w:pPr>
    </w:p>
    <w:p w:rsidR="004D0C2E" w:rsidRDefault="004D0C2E" w:rsidP="00925E55">
      <w:pPr>
        <w:pStyle w:val="ListParagraph"/>
        <w:numPr>
          <w:ilvl w:val="1"/>
          <w:numId w:val="1"/>
        </w:numPr>
        <w:spacing w:after="120"/>
        <w:jc w:val="both"/>
      </w:pPr>
      <w:r w:rsidRPr="00925E55">
        <w:rPr>
          <w:rFonts w:ascii="Times New Roman" w:hAnsi="Times New Roman"/>
          <w:b/>
          <w:sz w:val="24"/>
        </w:rPr>
        <w:t xml:space="preserve"> Framework Architecture  </w:t>
      </w:r>
    </w:p>
    <w:p w:rsidR="00E93FDC" w:rsidRPr="00E93FDC" w:rsidRDefault="00E93FDC" w:rsidP="00E93FDC">
      <w:pPr>
        <w:spacing w:after="120"/>
        <w:jc w:val="both"/>
        <w:rPr>
          <w:rFonts w:ascii="Times New Roman" w:hAnsi="Times New Roman" w:cs="Times New Roman"/>
        </w:rPr>
      </w:pPr>
      <w:r w:rsidRPr="00E93FDC">
        <w:rPr>
          <w:rFonts w:ascii="Times New Roman" w:hAnsi="Times New Roman" w:cs="Times New Roman"/>
        </w:rPr>
        <w:t>The all-in-one Bitcoin Transaction Acceleration Framework (BTAF) consists of three separate layers, each having been carefully designed to reduce a specific scalability bottleneck. The logical architecture of</w:t>
      </w:r>
      <w:r w:rsidRPr="00E93FDC">
        <w:rPr>
          <w:rFonts w:ascii="Times New Roman" w:hAnsi="Times New Roman" w:cs="Times New Roman"/>
        </w:rPr>
        <w:t xml:space="preserve"> the BTAF is shown in figure 1.</w:t>
      </w:r>
    </w:p>
    <w:p w:rsidR="00E93FDC" w:rsidRPr="00E93FDC" w:rsidRDefault="00E93FDC" w:rsidP="00E93FDC">
      <w:pPr>
        <w:spacing w:after="120"/>
        <w:jc w:val="both"/>
        <w:rPr>
          <w:rFonts w:ascii="Times New Roman" w:hAnsi="Times New Roman" w:cs="Times New Roman"/>
        </w:rPr>
      </w:pPr>
      <w:r w:rsidRPr="00E93FDC">
        <w:rPr>
          <w:rFonts w:ascii="Times New Roman" w:hAnsi="Times New Roman" w:cs="Times New Roman"/>
        </w:rPr>
        <w:t xml:space="preserve">(a) Transaction Aggregation Layer (Layer 2): In this stratum, off-chain transactions are directed by a </w:t>
      </w:r>
      <w:proofErr w:type="spellStart"/>
      <w:r w:rsidRPr="00E93FDC">
        <w:rPr>
          <w:rFonts w:ascii="Times New Roman" w:hAnsi="Times New Roman" w:cs="Times New Roman"/>
        </w:rPr>
        <w:t>lightweighted</w:t>
      </w:r>
      <w:proofErr w:type="spellEnd"/>
      <w:r w:rsidRPr="00E93FDC">
        <w:rPr>
          <w:rFonts w:ascii="Times New Roman" w:hAnsi="Times New Roman" w:cs="Times New Roman"/>
        </w:rPr>
        <w:t xml:space="preserve"> aggregation protocol (Lightning Network) anchored to the underlying blockchain in consolidated blocks, and cryptographic integrity is maintained with Hash</w:t>
      </w:r>
      <w:r w:rsidRPr="00E93FDC">
        <w:rPr>
          <w:rFonts w:ascii="Times New Roman" w:hAnsi="Times New Roman" w:cs="Times New Roman"/>
        </w:rPr>
        <w:t>ed Time-Lock Contracts (HTLCs).</w:t>
      </w:r>
    </w:p>
    <w:p w:rsidR="00E93FDC" w:rsidRPr="00E93FDC" w:rsidRDefault="00E93FDC" w:rsidP="00E93FDC">
      <w:pPr>
        <w:spacing w:after="120"/>
        <w:jc w:val="both"/>
        <w:rPr>
          <w:rFonts w:ascii="Times New Roman" w:hAnsi="Times New Roman" w:cs="Times New Roman"/>
        </w:rPr>
      </w:pPr>
      <w:r w:rsidRPr="00E93FDC">
        <w:rPr>
          <w:rFonts w:ascii="Times New Roman" w:hAnsi="Times New Roman" w:cs="Times New Roman"/>
        </w:rPr>
        <w:t xml:space="preserve">(b) Verification Layer (Hybrid Consensus): A </w:t>
      </w:r>
      <w:proofErr w:type="spellStart"/>
      <w:r w:rsidRPr="00E93FDC">
        <w:rPr>
          <w:rFonts w:ascii="Times New Roman" w:hAnsi="Times New Roman" w:cs="Times New Roman"/>
        </w:rPr>
        <w:t>sidechain</w:t>
      </w:r>
      <w:proofErr w:type="spellEnd"/>
      <w:r w:rsidRPr="00E93FDC">
        <w:rPr>
          <w:rFonts w:ascii="Times New Roman" w:hAnsi="Times New Roman" w:cs="Times New Roman"/>
        </w:rPr>
        <w:t xml:space="preserve"> that is federated and uses a Proof-of-Stake (PoS) coordination mechanism to verify aggregated transactions in near real-time and periodically anchors its state to the Bitcoin base layer to maintain dec</w:t>
      </w:r>
      <w:r w:rsidRPr="00E93FDC">
        <w:rPr>
          <w:rFonts w:ascii="Times New Roman" w:hAnsi="Times New Roman" w:cs="Times New Roman"/>
        </w:rPr>
        <w:t>entralization and auditability.</w:t>
      </w:r>
    </w:p>
    <w:p w:rsidR="00E93FDC" w:rsidRPr="00E93FDC" w:rsidRDefault="00E93FDC" w:rsidP="00E93FDC">
      <w:pPr>
        <w:spacing w:after="120"/>
        <w:jc w:val="both"/>
        <w:rPr>
          <w:rFonts w:ascii="Times New Roman" w:hAnsi="Times New Roman" w:cs="Times New Roman"/>
        </w:rPr>
      </w:pPr>
      <w:r w:rsidRPr="00E93FDC">
        <w:rPr>
          <w:rFonts w:ascii="Times New Roman" w:hAnsi="Times New Roman" w:cs="Times New Roman"/>
        </w:rPr>
        <w:t xml:space="preserve">(c) Optimization Layer ( Adaptive Routing ) The adaptive routing engine is a dynamically operating trajectory that is least congested transaction paths based on distributed hash mapping, therefore, minimizing the confirmation latency and cost depending on the current </w:t>
      </w:r>
      <w:r w:rsidRPr="00E93FDC">
        <w:rPr>
          <w:rFonts w:ascii="Times New Roman" w:hAnsi="Times New Roman" w:cs="Times New Roman"/>
        </w:rPr>
        <w:t>network latency and cost rates.</w:t>
      </w:r>
    </w:p>
    <w:p w:rsidR="00E93FDC" w:rsidRPr="00E93FDC" w:rsidRDefault="00E93FDC" w:rsidP="00E93FDC">
      <w:pPr>
        <w:spacing w:after="120"/>
        <w:jc w:val="both"/>
        <w:rPr>
          <w:rFonts w:ascii="Times New Roman" w:hAnsi="Times New Roman" w:cs="Times New Roman"/>
        </w:rPr>
      </w:pPr>
      <w:r w:rsidRPr="00E93FDC">
        <w:rPr>
          <w:rFonts w:ascii="Times New Roman" w:hAnsi="Times New Roman" w:cs="Times New Roman"/>
        </w:rPr>
        <w:t>These layers are interoperating via interoperability bridges which guarantee secure, atomic cross-layer commitments.</w:t>
      </w:r>
    </w:p>
    <w:p w:rsidR="004D0C2E" w:rsidRDefault="004D0C2E" w:rsidP="004D0C2E">
      <w:pPr>
        <w:spacing w:after="120"/>
        <w:jc w:val="both"/>
      </w:pPr>
    </w:p>
    <w:p w:rsidR="004D0C2E" w:rsidRDefault="004D0C2E" w:rsidP="00925E55">
      <w:pPr>
        <w:pStyle w:val="ListParagraph"/>
        <w:numPr>
          <w:ilvl w:val="1"/>
          <w:numId w:val="1"/>
        </w:numPr>
        <w:spacing w:after="120"/>
        <w:jc w:val="both"/>
      </w:pPr>
      <w:r w:rsidRPr="00925E55">
        <w:rPr>
          <w:rFonts w:ascii="Times New Roman" w:hAnsi="Times New Roman"/>
          <w:b/>
          <w:sz w:val="24"/>
        </w:rPr>
        <w:t xml:space="preserve"> Algorithmic Flow  </w:t>
      </w:r>
    </w:p>
    <w:p w:rsidR="004D0C2E" w:rsidRDefault="004D0C2E" w:rsidP="004D0C2E">
      <w:pPr>
        <w:spacing w:after="120"/>
        <w:jc w:val="both"/>
      </w:pPr>
      <w:r>
        <w:rPr>
          <w:rFonts w:ascii="Times New Roman" w:hAnsi="Times New Roman"/>
        </w:rPr>
        <w:t xml:space="preserve">The logic of operation of the BTAF is as follows:  </w:t>
      </w:r>
    </w:p>
    <w:p w:rsidR="004D0C2E" w:rsidRDefault="004D0C2E" w:rsidP="004D0C2E">
      <w:pPr>
        <w:spacing w:after="120"/>
        <w:jc w:val="both"/>
      </w:pPr>
      <w:r>
        <w:rPr>
          <w:rFonts w:ascii="Times New Roman" w:hAnsi="Times New Roman"/>
        </w:rPr>
        <w:t xml:space="preserve">1. The user transacts in a local channel of Lightning.  </w:t>
      </w:r>
    </w:p>
    <w:p w:rsidR="004D0C2E" w:rsidRDefault="004D0C2E" w:rsidP="004D0C2E">
      <w:pPr>
        <w:spacing w:after="120"/>
        <w:jc w:val="both"/>
      </w:pPr>
      <w:r>
        <w:rPr>
          <w:rFonts w:ascii="Times New Roman" w:hAnsi="Times New Roman"/>
        </w:rPr>
        <w:t xml:space="preserve">2. The routing data analysis is done by temporarily locking the transaction using an HTLC.  </w:t>
      </w:r>
    </w:p>
    <w:p w:rsidR="004D0C2E" w:rsidRDefault="004D0C2E" w:rsidP="004D0C2E">
      <w:pPr>
        <w:spacing w:after="120"/>
        <w:jc w:val="both"/>
      </w:pPr>
      <w:r>
        <w:rPr>
          <w:rFonts w:ascii="Times New Roman" w:hAnsi="Times New Roman"/>
        </w:rPr>
        <w:t xml:space="preserve">3. The adaptive routing algorithm selects the best validation node depending on the present congestion and latency values.  </w:t>
      </w:r>
    </w:p>
    <w:p w:rsidR="004D0C2E" w:rsidRDefault="004D0C2E" w:rsidP="004D0C2E">
      <w:pPr>
        <w:spacing w:after="120"/>
        <w:jc w:val="both"/>
      </w:pPr>
      <w:r>
        <w:rPr>
          <w:rFonts w:ascii="Times New Roman" w:hAnsi="Times New Roman"/>
        </w:rPr>
        <w:t xml:space="preserve">4. The transaction batch is sent to the federated </w:t>
      </w:r>
      <w:proofErr w:type="spellStart"/>
      <w:r>
        <w:rPr>
          <w:rFonts w:ascii="Times New Roman" w:hAnsi="Times New Roman"/>
        </w:rPr>
        <w:t>sidechain</w:t>
      </w:r>
      <w:proofErr w:type="spellEnd"/>
      <w:r>
        <w:rPr>
          <w:rFonts w:ascii="Times New Roman" w:hAnsi="Times New Roman"/>
        </w:rPr>
        <w:t xml:space="preserve"> to get PoS validated.  </w:t>
      </w:r>
    </w:p>
    <w:p w:rsidR="004D0C2E" w:rsidRDefault="004D0C2E" w:rsidP="004D0C2E">
      <w:pPr>
        <w:spacing w:after="120"/>
        <w:jc w:val="both"/>
      </w:pPr>
      <w:r>
        <w:rPr>
          <w:rFonts w:ascii="Times New Roman" w:hAnsi="Times New Roman"/>
        </w:rPr>
        <w:t xml:space="preserve">5. The periodically consolidated validated batches are anchored onto the mainnet of Bitcoin as one confirmed block entry.  </w:t>
      </w:r>
    </w:p>
    <w:p w:rsidR="004D0C2E" w:rsidRDefault="004D0C2E" w:rsidP="004D0C2E">
      <w:pPr>
        <w:spacing w:after="120"/>
        <w:jc w:val="both"/>
      </w:pPr>
    </w:p>
    <w:p w:rsidR="004D0C2E" w:rsidRDefault="004D0C2E" w:rsidP="004D0C2E">
      <w:pPr>
        <w:spacing w:after="120"/>
        <w:jc w:val="both"/>
      </w:pPr>
      <w:r>
        <w:rPr>
          <w:rFonts w:ascii="Times New Roman" w:hAnsi="Times New Roman"/>
        </w:rPr>
        <w:t>Such hybrid flow significantly reduces the reliance on the primary consensus on the main-chain and speeds up finality in settlement.</w:t>
      </w:r>
    </w:p>
    <w:p w:rsidR="004D0C2E" w:rsidRDefault="004D0C2E" w:rsidP="004D0C2E">
      <w:pPr>
        <w:spacing w:after="120"/>
        <w:jc w:val="both"/>
      </w:pPr>
    </w:p>
    <w:p w:rsidR="004D0C2E" w:rsidRPr="00925E55" w:rsidRDefault="00925E55" w:rsidP="00925E55">
      <w:pPr>
        <w:pStyle w:val="ListParagraph"/>
        <w:numPr>
          <w:ilvl w:val="1"/>
          <w:numId w:val="1"/>
        </w:numPr>
        <w:spacing w:after="120"/>
        <w:jc w:val="both"/>
        <w:rPr>
          <w:b/>
          <w:sz w:val="24"/>
          <w:szCs w:val="24"/>
        </w:rPr>
      </w:pPr>
      <w:r w:rsidRPr="00925E55">
        <w:rPr>
          <w:rFonts w:ascii="Times New Roman" w:hAnsi="Times New Roman"/>
          <w:b/>
          <w:sz w:val="24"/>
          <w:szCs w:val="24"/>
        </w:rPr>
        <w:t xml:space="preserve">System Logic Model </w:t>
      </w:r>
      <w:r w:rsidR="004D0C2E" w:rsidRPr="00925E55">
        <w:rPr>
          <w:rFonts w:ascii="Times New Roman" w:hAnsi="Times New Roman"/>
          <w:b/>
          <w:sz w:val="24"/>
          <w:szCs w:val="24"/>
        </w:rPr>
        <w:t xml:space="preserve">  </w:t>
      </w:r>
    </w:p>
    <w:p w:rsidR="00BD4D5B" w:rsidRPr="00BD4D5B" w:rsidRDefault="00BD4D5B" w:rsidP="00BD4D5B">
      <w:pPr>
        <w:spacing w:after="120"/>
        <w:jc w:val="both"/>
        <w:rPr>
          <w:rFonts w:ascii="Times New Roman" w:hAnsi="Times New Roman"/>
        </w:rPr>
      </w:pPr>
      <w:r w:rsidRPr="00BD4D5B">
        <w:rPr>
          <w:rFonts w:ascii="Times New Roman" w:hAnsi="Times New Roman"/>
        </w:rPr>
        <w:t xml:space="preserve">The proposed framework can be described </w:t>
      </w:r>
      <w:r>
        <w:rPr>
          <w:rFonts w:ascii="Times New Roman" w:hAnsi="Times New Roman"/>
        </w:rPr>
        <w:t>by the following logical model:</w:t>
      </w:r>
    </w:p>
    <w:p w:rsidR="00BD4D5B" w:rsidRPr="00BD4D5B" w:rsidRDefault="00BD4D5B" w:rsidP="00BD4D5B">
      <w:pPr>
        <w:spacing w:after="120"/>
        <w:jc w:val="both"/>
        <w:rPr>
          <w:rFonts w:ascii="Times New Roman" w:hAnsi="Times New Roman"/>
        </w:rPr>
      </w:pPr>
      <w:r w:rsidRPr="00BD4D5B">
        <w:rPr>
          <w:rFonts w:ascii="Times New Roman" w:hAnsi="Times New Roman"/>
        </w:rPr>
        <w:t xml:space="preserve">             </w:t>
      </w:r>
      <w:r>
        <w:rPr>
          <w:rFonts w:ascii="Times New Roman" w:hAnsi="Times New Roman"/>
        </w:rPr>
        <w:t xml:space="preserve">    </w:t>
      </w:r>
      <w:proofErr w:type="spellStart"/>
      <w:r>
        <w:rPr>
          <w:rFonts w:ascii="Times New Roman" w:hAnsi="Times New Roman"/>
        </w:rPr>
        <w:t>Tₓfinal</w:t>
      </w:r>
      <w:proofErr w:type="spellEnd"/>
      <w:r>
        <w:rPr>
          <w:rFonts w:ascii="Times New Roman" w:hAnsi="Times New Roman"/>
        </w:rPr>
        <w:t xml:space="preserve"> = </w:t>
      </w:r>
      <w:proofErr w:type="gramStart"/>
      <w:r>
        <w:rPr>
          <w:rFonts w:ascii="Times New Roman" w:hAnsi="Times New Roman"/>
        </w:rPr>
        <w:t>f(</w:t>
      </w:r>
      <w:proofErr w:type="gramEnd"/>
      <w:r>
        <w:rPr>
          <w:rFonts w:ascii="Times New Roman" w:hAnsi="Times New Roman"/>
        </w:rPr>
        <w:t xml:space="preserve">L₂, Pₚₒₛ, Rₒₚₜ)   </w:t>
      </w:r>
      <w:r w:rsidRPr="00BD4D5B">
        <w:rPr>
          <w:rFonts w:ascii="Times New Roman" w:hAnsi="Times New Roman"/>
        </w:rPr>
        <w:t>where:</w:t>
      </w:r>
    </w:p>
    <w:p w:rsidR="00BD4D5B" w:rsidRPr="00BD4D5B" w:rsidRDefault="00BD4D5B" w:rsidP="00BD4D5B">
      <w:pPr>
        <w:spacing w:after="120"/>
        <w:jc w:val="both"/>
        <w:rPr>
          <w:rFonts w:ascii="Times New Roman" w:hAnsi="Times New Roman"/>
        </w:rPr>
      </w:pPr>
      <w:r w:rsidRPr="00BD4D5B">
        <w:rPr>
          <w:rFonts w:ascii="Times New Roman" w:hAnsi="Times New Roman"/>
        </w:rPr>
        <w:t>L₂   = Layer-2 aggregation efficiency,</w:t>
      </w:r>
    </w:p>
    <w:p w:rsidR="00BD4D5B" w:rsidRPr="00BD4D5B" w:rsidRDefault="00BD4D5B" w:rsidP="00BD4D5B">
      <w:pPr>
        <w:spacing w:after="120"/>
        <w:jc w:val="both"/>
        <w:rPr>
          <w:rFonts w:ascii="Times New Roman" w:hAnsi="Times New Roman"/>
        </w:rPr>
      </w:pPr>
      <w:r w:rsidRPr="00BD4D5B">
        <w:rPr>
          <w:rFonts w:ascii="Times New Roman" w:hAnsi="Times New Roman"/>
        </w:rPr>
        <w:t>Pₚₒₛ = Proof-of-Stake (PoS) validation speed, and</w:t>
      </w:r>
    </w:p>
    <w:p w:rsidR="00BD4D5B" w:rsidRPr="00BD4D5B" w:rsidRDefault="00BD4D5B" w:rsidP="00BD4D5B">
      <w:pPr>
        <w:spacing w:after="120"/>
        <w:jc w:val="both"/>
        <w:rPr>
          <w:rFonts w:ascii="Times New Roman" w:hAnsi="Times New Roman"/>
        </w:rPr>
      </w:pPr>
      <w:r w:rsidRPr="00BD4D5B">
        <w:rPr>
          <w:rFonts w:ascii="Times New Roman" w:hAnsi="Times New Roman"/>
        </w:rPr>
        <w:t>Rₒₚₜ</w:t>
      </w:r>
      <w:r>
        <w:rPr>
          <w:rFonts w:ascii="Times New Roman" w:hAnsi="Times New Roman"/>
        </w:rPr>
        <w:t xml:space="preserve"> = Routing optimization factor.</w:t>
      </w:r>
    </w:p>
    <w:p w:rsidR="004D0C2E" w:rsidRDefault="00BD4D5B" w:rsidP="00BD4D5B">
      <w:pPr>
        <w:spacing w:after="120"/>
        <w:jc w:val="both"/>
        <w:rPr>
          <w:rFonts w:ascii="Times New Roman" w:hAnsi="Times New Roman"/>
        </w:rPr>
      </w:pPr>
      <w:r w:rsidRPr="00BD4D5B">
        <w:rPr>
          <w:rFonts w:ascii="Times New Roman" w:hAnsi="Times New Roman"/>
        </w:rPr>
        <w:t xml:space="preserve">All the above parameters collectively determine the total transaction </w:t>
      </w:r>
      <w:r>
        <w:rPr>
          <w:rFonts w:ascii="Times New Roman" w:hAnsi="Times New Roman"/>
        </w:rPr>
        <w:t>confirmation latency (</w:t>
      </w:r>
      <w:proofErr w:type="spellStart"/>
      <w:r>
        <w:rPr>
          <w:rFonts w:ascii="Times New Roman" w:hAnsi="Times New Roman"/>
        </w:rPr>
        <w:t>Tₓfinal</w:t>
      </w:r>
      <w:proofErr w:type="spellEnd"/>
      <w:r>
        <w:rPr>
          <w:rFonts w:ascii="Times New Roman" w:hAnsi="Times New Roman"/>
        </w:rPr>
        <w:t>).</w:t>
      </w:r>
      <w:r>
        <w:rPr>
          <w:rFonts w:ascii="Times New Roman" w:hAnsi="Times New Roman"/>
        </w:rPr>
        <w:br/>
      </w:r>
      <w:r w:rsidRPr="00BD4D5B">
        <w:rPr>
          <w:rFonts w:ascii="Times New Roman" w:hAnsi="Times New Roman"/>
        </w:rPr>
        <w:t xml:space="preserve">The function </w:t>
      </w:r>
      <w:proofErr w:type="gramStart"/>
      <w:r w:rsidRPr="00BD4D5B">
        <w:rPr>
          <w:rFonts w:ascii="Times New Roman" w:hAnsi="Times New Roman"/>
        </w:rPr>
        <w:t>f(</w:t>
      </w:r>
      <w:proofErr w:type="gramEnd"/>
      <w:r w:rsidRPr="00BD4D5B">
        <w:rPr>
          <w:rFonts w:ascii="Times New Roman" w:hAnsi="Times New Roman"/>
        </w:rPr>
        <w:t>) represents the cumulative relationship between off</w:t>
      </w:r>
      <w:r>
        <w:rPr>
          <w:rFonts w:ascii="Times New Roman" w:hAnsi="Times New Roman"/>
        </w:rPr>
        <w:t xml:space="preserve">-chain aggregation efficiency, </w:t>
      </w:r>
      <w:r w:rsidRPr="00BD4D5B">
        <w:rPr>
          <w:rFonts w:ascii="Times New Roman" w:hAnsi="Times New Roman"/>
        </w:rPr>
        <w:t>validation throughput, and routing optimization. Simulations of</w:t>
      </w:r>
      <w:r>
        <w:rPr>
          <w:rFonts w:ascii="Times New Roman" w:hAnsi="Times New Roman"/>
        </w:rPr>
        <w:t xml:space="preserve"> these parameters were designed </w:t>
      </w:r>
      <w:r w:rsidRPr="00BD4D5B">
        <w:rPr>
          <w:rFonts w:ascii="Times New Roman" w:hAnsi="Times New Roman"/>
        </w:rPr>
        <w:t>to identify configurations that minimize confirmation delays whi</w:t>
      </w:r>
      <w:r>
        <w:rPr>
          <w:rFonts w:ascii="Times New Roman" w:hAnsi="Times New Roman"/>
        </w:rPr>
        <w:t>le maintaining decentralization</w:t>
      </w:r>
      <w:r>
        <w:rPr>
          <w:rFonts w:ascii="Times New Roman" w:hAnsi="Times New Roman"/>
        </w:rPr>
        <w:br/>
      </w:r>
      <w:r w:rsidRPr="00BD4D5B">
        <w:rPr>
          <w:rFonts w:ascii="Times New Roman" w:hAnsi="Times New Roman"/>
        </w:rPr>
        <w:t>and network security integrity within the proposed framework.</w:t>
      </w:r>
    </w:p>
    <w:p w:rsidR="00BD4D5B" w:rsidRDefault="00BD4D5B" w:rsidP="00BD4D5B">
      <w:pPr>
        <w:spacing w:after="120"/>
        <w:jc w:val="both"/>
      </w:pPr>
    </w:p>
    <w:p w:rsidR="004D0C2E" w:rsidRDefault="004D0C2E" w:rsidP="00BD4D5B">
      <w:pPr>
        <w:pStyle w:val="ListParagraph"/>
        <w:numPr>
          <w:ilvl w:val="1"/>
          <w:numId w:val="1"/>
        </w:numPr>
        <w:spacing w:after="120"/>
        <w:jc w:val="both"/>
      </w:pPr>
      <w:r w:rsidRPr="00BD4D5B">
        <w:rPr>
          <w:rFonts w:ascii="Times New Roman" w:hAnsi="Times New Roman"/>
          <w:b/>
          <w:sz w:val="24"/>
        </w:rPr>
        <w:t xml:space="preserve"> Evaluation Metrics  </w:t>
      </w:r>
    </w:p>
    <w:p w:rsidR="004D0C2E" w:rsidRDefault="004D0C2E" w:rsidP="004D0C2E">
      <w:pPr>
        <w:spacing w:after="120"/>
        <w:jc w:val="both"/>
      </w:pPr>
      <w:r>
        <w:rPr>
          <w:rFonts w:ascii="Times New Roman" w:hAnsi="Times New Roman"/>
        </w:rPr>
        <w:t xml:space="preserve">The quality of the framework is measured in four measures:  </w:t>
      </w:r>
    </w:p>
    <w:p w:rsidR="004D0C2E" w:rsidRDefault="004D0C2E" w:rsidP="00925E55">
      <w:pPr>
        <w:pStyle w:val="ListParagraph"/>
        <w:numPr>
          <w:ilvl w:val="0"/>
          <w:numId w:val="3"/>
        </w:numPr>
        <w:spacing w:after="120"/>
        <w:jc w:val="both"/>
      </w:pPr>
      <w:r w:rsidRPr="00925E55">
        <w:rPr>
          <w:rFonts w:ascii="Times New Roman" w:hAnsi="Times New Roman"/>
        </w:rPr>
        <w:t xml:space="preserve">Transaction Throughput (TPS): Number of confirmed transactions per second.  </w:t>
      </w:r>
    </w:p>
    <w:p w:rsidR="004D0C2E" w:rsidRDefault="004D0C2E" w:rsidP="00925E55">
      <w:pPr>
        <w:pStyle w:val="ListParagraph"/>
        <w:numPr>
          <w:ilvl w:val="0"/>
          <w:numId w:val="2"/>
        </w:numPr>
        <w:spacing w:after="120"/>
        <w:jc w:val="both"/>
      </w:pPr>
      <w:r w:rsidRPr="00925E55">
        <w:rPr>
          <w:rFonts w:ascii="Times New Roman" w:hAnsi="Times New Roman"/>
        </w:rPr>
        <w:t xml:space="preserve">Latency: Time taken since the beginning of the transaction until it is confirmed.  </w:t>
      </w:r>
    </w:p>
    <w:p w:rsidR="004D0C2E" w:rsidRDefault="004D0C2E" w:rsidP="00925E55">
      <w:pPr>
        <w:pStyle w:val="ListParagraph"/>
        <w:numPr>
          <w:ilvl w:val="0"/>
          <w:numId w:val="2"/>
        </w:numPr>
        <w:spacing w:after="120"/>
        <w:jc w:val="both"/>
      </w:pPr>
      <w:r w:rsidRPr="00925E55">
        <w:rPr>
          <w:rFonts w:ascii="Times New Roman" w:hAnsi="Times New Roman"/>
        </w:rPr>
        <w:t xml:space="preserve">Cost Efficiency: Mean reduction of transaction fees per block.  </w:t>
      </w:r>
    </w:p>
    <w:p w:rsidR="004D0C2E" w:rsidRDefault="004D0C2E" w:rsidP="004D0C2E">
      <w:pPr>
        <w:pStyle w:val="ListParagraph"/>
        <w:numPr>
          <w:ilvl w:val="0"/>
          <w:numId w:val="2"/>
        </w:numPr>
        <w:spacing w:after="120"/>
        <w:jc w:val="both"/>
      </w:pPr>
      <w:r w:rsidRPr="00925E55">
        <w:rPr>
          <w:rFonts w:ascii="Times New Roman" w:hAnsi="Times New Roman"/>
        </w:rPr>
        <w:t xml:space="preserve">Security Integrity: Protection against double-spend attacks and level of distributing the validators.  </w:t>
      </w:r>
    </w:p>
    <w:p w:rsidR="004D0C2E" w:rsidRDefault="004D0C2E" w:rsidP="004D0C2E">
      <w:pPr>
        <w:spacing w:after="120"/>
        <w:jc w:val="both"/>
      </w:pPr>
      <w:r>
        <w:rPr>
          <w:rFonts w:ascii="Times New Roman" w:hAnsi="Times New Roman"/>
        </w:rPr>
        <w:t>The simulation data is also compared with standard metrics related to Bitcoin, other systems that scale to load like EOS, Solana and Lightning-only.</w:t>
      </w:r>
    </w:p>
    <w:p w:rsidR="004D0C2E" w:rsidRDefault="004D0C2E" w:rsidP="004D0C2E">
      <w:pPr>
        <w:spacing w:after="120"/>
        <w:jc w:val="both"/>
      </w:pPr>
    </w:p>
    <w:p w:rsidR="004D0C2E" w:rsidRDefault="004D0C2E" w:rsidP="00BD4D5B">
      <w:pPr>
        <w:pStyle w:val="ListParagraph"/>
        <w:numPr>
          <w:ilvl w:val="1"/>
          <w:numId w:val="1"/>
        </w:numPr>
        <w:spacing w:after="120"/>
        <w:jc w:val="both"/>
      </w:pPr>
      <w:r w:rsidRPr="00BD4D5B">
        <w:rPr>
          <w:rFonts w:ascii="Times New Roman" w:hAnsi="Times New Roman"/>
          <w:b/>
          <w:sz w:val="24"/>
        </w:rPr>
        <w:t xml:space="preserve"> Validation Procedure  </w:t>
      </w:r>
    </w:p>
    <w:p w:rsidR="00BD4D5B" w:rsidRPr="00BD4D5B" w:rsidRDefault="00BD4D5B" w:rsidP="00BD4D5B">
      <w:pPr>
        <w:spacing w:after="120"/>
        <w:jc w:val="both"/>
        <w:rPr>
          <w:rFonts w:ascii="Times New Roman" w:hAnsi="Times New Roman"/>
        </w:rPr>
      </w:pPr>
      <w:r w:rsidRPr="00BD4D5B">
        <w:rPr>
          <w:rFonts w:ascii="Times New Roman" w:hAnsi="Times New Roman"/>
        </w:rPr>
        <w:t>A controlled simulation environment was developed to emulate real-wor</w:t>
      </w:r>
      <w:r>
        <w:rPr>
          <w:rFonts w:ascii="Times New Roman" w:hAnsi="Times New Roman"/>
        </w:rPr>
        <w:t xml:space="preserve">ld Bitcoin transaction traffic </w:t>
      </w:r>
      <w:r w:rsidRPr="00BD4D5B">
        <w:rPr>
          <w:rFonts w:ascii="Times New Roman" w:hAnsi="Times New Roman"/>
        </w:rPr>
        <w:t>using synthetic data. The validation pr</w:t>
      </w:r>
      <w:r>
        <w:rPr>
          <w:rFonts w:ascii="Times New Roman" w:hAnsi="Times New Roman"/>
        </w:rPr>
        <w:t>ocess was conducted as follows:</w:t>
      </w:r>
    </w:p>
    <w:p w:rsidR="00BD4D5B" w:rsidRPr="00BD4D5B" w:rsidRDefault="00BD4D5B" w:rsidP="00BD4D5B">
      <w:pPr>
        <w:pStyle w:val="ListParagraph"/>
        <w:numPr>
          <w:ilvl w:val="0"/>
          <w:numId w:val="4"/>
        </w:numPr>
        <w:spacing w:after="120"/>
        <w:jc w:val="both"/>
        <w:rPr>
          <w:rFonts w:ascii="Times New Roman" w:hAnsi="Times New Roman"/>
        </w:rPr>
      </w:pPr>
      <w:r w:rsidRPr="00BD4D5B">
        <w:rPr>
          <w:rFonts w:ascii="Times New Roman" w:hAnsi="Times New Roman"/>
        </w:rPr>
        <w:t>Initial assessment of Bitcoin’s native performance (baseline throughput ≈ 7 TPS).</w:t>
      </w:r>
    </w:p>
    <w:p w:rsidR="00BD4D5B" w:rsidRPr="00BD4D5B" w:rsidRDefault="00BD4D5B" w:rsidP="00BD4D5B">
      <w:pPr>
        <w:pStyle w:val="ListParagraph"/>
        <w:numPr>
          <w:ilvl w:val="0"/>
          <w:numId w:val="4"/>
        </w:numPr>
        <w:spacing w:after="120"/>
        <w:jc w:val="both"/>
        <w:rPr>
          <w:rFonts w:ascii="Times New Roman" w:hAnsi="Times New Roman"/>
        </w:rPr>
      </w:pPr>
      <w:r w:rsidRPr="00BD4D5B">
        <w:rPr>
          <w:rFonts w:ascii="Times New Roman" w:hAnsi="Times New Roman"/>
        </w:rPr>
        <w:t>Gradual integration of each layer of the proposed framework,</w:t>
      </w:r>
      <w:r w:rsidRPr="00BD4D5B">
        <w:rPr>
          <w:rFonts w:ascii="Times New Roman" w:hAnsi="Times New Roman"/>
        </w:rPr>
        <w:t xml:space="preserve"> including Layer-2 aggregation,</w:t>
      </w:r>
      <w:r>
        <w:rPr>
          <w:rFonts w:ascii="Times New Roman" w:hAnsi="Times New Roman"/>
        </w:rPr>
        <w:t xml:space="preserve"> </w:t>
      </w:r>
      <w:r w:rsidRPr="00BD4D5B">
        <w:rPr>
          <w:rFonts w:ascii="Times New Roman" w:hAnsi="Times New Roman"/>
        </w:rPr>
        <w:t>hybrid consensus validation, and adaptive routing mechanisms.</w:t>
      </w:r>
    </w:p>
    <w:p w:rsidR="00BD4D5B" w:rsidRPr="00BD4D5B" w:rsidRDefault="00BD4D5B" w:rsidP="00BD4D5B">
      <w:pPr>
        <w:pStyle w:val="ListParagraph"/>
        <w:numPr>
          <w:ilvl w:val="0"/>
          <w:numId w:val="4"/>
        </w:numPr>
        <w:spacing w:after="120"/>
        <w:jc w:val="both"/>
        <w:rPr>
          <w:rFonts w:ascii="Times New Roman" w:hAnsi="Times New Roman"/>
        </w:rPr>
      </w:pPr>
      <w:r w:rsidRPr="00BD4D5B">
        <w:rPr>
          <w:rFonts w:ascii="Times New Roman" w:hAnsi="Times New Roman"/>
        </w:rPr>
        <w:t>Comparative analysis of performance metrics after each integration stage.</w:t>
      </w:r>
    </w:p>
    <w:p w:rsidR="004D0C2E" w:rsidRPr="00BD4D5B" w:rsidRDefault="00BD4D5B" w:rsidP="00BD4D5B">
      <w:pPr>
        <w:spacing w:after="120"/>
        <w:jc w:val="both"/>
        <w:rPr>
          <w:rFonts w:ascii="Times New Roman" w:hAnsi="Times New Roman"/>
        </w:rPr>
      </w:pPr>
      <w:r w:rsidRPr="00BD4D5B">
        <w:rPr>
          <w:rFonts w:ascii="Times New Roman" w:hAnsi="Times New Roman"/>
        </w:rPr>
        <w:t>The collected results were subjected to statistical analysis to det</w:t>
      </w:r>
      <w:r>
        <w:rPr>
          <w:rFonts w:ascii="Times New Roman" w:hAnsi="Times New Roman"/>
        </w:rPr>
        <w:t>ermine efficiency improvements.</w:t>
      </w:r>
      <w:r>
        <w:rPr>
          <w:rFonts w:ascii="Times New Roman" w:hAnsi="Times New Roman"/>
        </w:rPr>
        <w:br/>
      </w:r>
      <w:r w:rsidRPr="00BD4D5B">
        <w:rPr>
          <w:rFonts w:ascii="Times New Roman" w:hAnsi="Times New Roman"/>
        </w:rPr>
        <w:t>Special attention was given to the observed increases in throughpu</w:t>
      </w:r>
      <w:r>
        <w:rPr>
          <w:rFonts w:ascii="Times New Roman" w:hAnsi="Times New Roman"/>
        </w:rPr>
        <w:t>t and reductions in transaction c</w:t>
      </w:r>
      <w:r w:rsidRPr="00BD4D5B">
        <w:rPr>
          <w:rFonts w:ascii="Times New Roman" w:hAnsi="Times New Roman"/>
        </w:rPr>
        <w:t>onfirmation</w:t>
      </w:r>
      <w:r w:rsidRPr="00BD4D5B">
        <w:rPr>
          <w:rFonts w:ascii="Times New Roman" w:hAnsi="Times New Roman"/>
        </w:rPr>
        <w:t xml:space="preserve"> cost. This approach ensured that the impact of ea</w:t>
      </w:r>
      <w:r>
        <w:rPr>
          <w:rFonts w:ascii="Times New Roman" w:hAnsi="Times New Roman"/>
        </w:rPr>
        <w:t xml:space="preserve">ch framework component could be </w:t>
      </w:r>
      <w:r w:rsidRPr="00BD4D5B">
        <w:rPr>
          <w:rFonts w:ascii="Times New Roman" w:hAnsi="Times New Roman"/>
        </w:rPr>
        <w:t>quantitatively measured against the baseline Bitcoin performance.</w:t>
      </w:r>
    </w:p>
    <w:p w:rsidR="004D0C2E" w:rsidRDefault="004D0C2E" w:rsidP="00D9527A">
      <w:pPr>
        <w:pStyle w:val="ListParagraph"/>
        <w:numPr>
          <w:ilvl w:val="1"/>
          <w:numId w:val="1"/>
        </w:numPr>
        <w:spacing w:after="120"/>
        <w:jc w:val="both"/>
      </w:pPr>
      <w:r w:rsidRPr="00D9527A">
        <w:rPr>
          <w:rFonts w:ascii="Times New Roman" w:hAnsi="Times New Roman"/>
          <w:b/>
          <w:sz w:val="24"/>
        </w:rPr>
        <w:t xml:space="preserve"> Ethical and Security Issues.  </w:t>
      </w:r>
    </w:p>
    <w:p w:rsidR="004D0C2E" w:rsidRDefault="004D0C2E" w:rsidP="004D0C2E">
      <w:pPr>
        <w:spacing w:after="120"/>
        <w:jc w:val="both"/>
      </w:pPr>
      <w:r>
        <w:rPr>
          <w:rFonts w:ascii="Times New Roman" w:hAnsi="Times New Roman"/>
        </w:rPr>
        <w:t>No financial information or user identities are calculated as a part of this research. Simulations use pseudonymous identifiers of transactions. The PoS layer security audits will be intended to verify the adherence to the trust model of Bitcoin and eliminate collusion among validators.</w:t>
      </w:r>
    </w:p>
    <w:p w:rsidR="004D0C2E" w:rsidRDefault="004D0C2E" w:rsidP="004D0C2E">
      <w:pPr>
        <w:spacing w:after="120"/>
        <w:jc w:val="both"/>
      </w:pPr>
    </w:p>
    <w:p w:rsidR="004D0C2E" w:rsidRDefault="004D0C2E" w:rsidP="00D9527A">
      <w:pPr>
        <w:pStyle w:val="ListParagraph"/>
        <w:numPr>
          <w:ilvl w:val="1"/>
          <w:numId w:val="1"/>
        </w:numPr>
        <w:spacing w:after="120"/>
        <w:jc w:val="both"/>
      </w:pPr>
      <w:r w:rsidRPr="00D9527A">
        <w:rPr>
          <w:rFonts w:ascii="Times New Roman" w:hAnsi="Times New Roman"/>
          <w:b/>
          <w:sz w:val="24"/>
        </w:rPr>
        <w:t xml:space="preserve"> Summary  </w:t>
      </w:r>
    </w:p>
    <w:p w:rsidR="004D0C2E" w:rsidRDefault="004D0C2E" w:rsidP="004D0C2E">
      <w:pPr>
        <w:spacing w:after="120"/>
        <w:jc w:val="both"/>
      </w:pPr>
      <w:r>
        <w:rPr>
          <w:rFonts w:ascii="Times New Roman" w:hAnsi="Times New Roman"/>
        </w:rPr>
        <w:t>The suggested approach outlines a logical sequence of development of conceptual modelling to simulated validation. The BTAF hopes to overcome the decades-old issues of scalability in Bitcoin by exploring off-chain micro-aggregation, hybrid consensus, and adaptive routing to maintain the decentralized spirit of Bitcoin.</w:t>
      </w:r>
    </w:p>
    <w:p w:rsidR="00C37A54" w:rsidRDefault="00C37A54" w:rsidP="004D0C2E">
      <w:pPr>
        <w:spacing w:after="120"/>
        <w:jc w:val="both"/>
      </w:pPr>
    </w:p>
    <w:p w:rsidR="00C37A54" w:rsidRDefault="00C37A54" w:rsidP="004D0C2E">
      <w:pPr>
        <w:spacing w:after="120"/>
        <w:jc w:val="both"/>
      </w:pPr>
    </w:p>
    <w:p w:rsidR="00C37A54" w:rsidRDefault="00C37A54" w:rsidP="004D0C2E">
      <w:pPr>
        <w:spacing w:after="120"/>
        <w:jc w:val="both"/>
      </w:pPr>
    </w:p>
    <w:p w:rsidR="00C37A54" w:rsidRDefault="00C37A54" w:rsidP="004D0C2E">
      <w:pPr>
        <w:spacing w:after="120"/>
        <w:jc w:val="both"/>
      </w:pPr>
    </w:p>
    <w:p w:rsidR="00C37A54" w:rsidRDefault="00C37A54" w:rsidP="004D0C2E">
      <w:pPr>
        <w:spacing w:after="120"/>
        <w:jc w:val="both"/>
      </w:pPr>
    </w:p>
    <w:p w:rsidR="00C37A54" w:rsidRDefault="00C37A54" w:rsidP="004D0C2E">
      <w:pPr>
        <w:spacing w:after="120"/>
        <w:jc w:val="both"/>
      </w:pPr>
    </w:p>
    <w:p w:rsidR="00D9527A" w:rsidRDefault="00D9527A" w:rsidP="004D0C2E">
      <w:pPr>
        <w:spacing w:after="120"/>
        <w:jc w:val="both"/>
      </w:pPr>
    </w:p>
    <w:p w:rsidR="00D9527A" w:rsidRDefault="00D9527A" w:rsidP="004D0C2E">
      <w:pPr>
        <w:spacing w:after="120"/>
        <w:jc w:val="both"/>
      </w:pPr>
    </w:p>
    <w:p w:rsidR="00D9527A" w:rsidRDefault="00D9527A" w:rsidP="004D0C2E">
      <w:pPr>
        <w:spacing w:after="120"/>
        <w:jc w:val="both"/>
      </w:pPr>
    </w:p>
    <w:p w:rsidR="00D9527A" w:rsidRDefault="00D9527A" w:rsidP="004D0C2E">
      <w:pPr>
        <w:spacing w:after="120"/>
        <w:jc w:val="both"/>
      </w:pPr>
    </w:p>
    <w:p w:rsidR="00D9527A" w:rsidRDefault="00D9527A" w:rsidP="004D0C2E">
      <w:pPr>
        <w:spacing w:after="120"/>
        <w:jc w:val="both"/>
      </w:pPr>
    </w:p>
    <w:p w:rsidR="00D9527A" w:rsidRDefault="00D9527A" w:rsidP="004D0C2E">
      <w:pPr>
        <w:spacing w:after="120"/>
        <w:jc w:val="both"/>
      </w:pPr>
    </w:p>
    <w:p w:rsidR="00C37A54" w:rsidRPr="00D9527A" w:rsidRDefault="00D9527A" w:rsidP="00D9527A">
      <w:pPr>
        <w:pStyle w:val="ListParagraph"/>
        <w:numPr>
          <w:ilvl w:val="0"/>
          <w:numId w:val="1"/>
        </w:numPr>
        <w:spacing w:after="120"/>
        <w:jc w:val="both"/>
        <w:rPr>
          <w:b/>
          <w:sz w:val="28"/>
          <w:szCs w:val="28"/>
        </w:rPr>
      </w:pPr>
      <w:r w:rsidRPr="00D9527A">
        <w:rPr>
          <w:rFonts w:ascii="Times New Roman" w:hAnsi="Times New Roman"/>
          <w:b/>
          <w:sz w:val="28"/>
          <w:szCs w:val="28"/>
        </w:rPr>
        <w:lastRenderedPageBreak/>
        <w:t>RESULTS AND ANALYSIS</w:t>
      </w:r>
    </w:p>
    <w:p w:rsidR="00C37A54" w:rsidRDefault="00C37A54" w:rsidP="00C37A54">
      <w:pPr>
        <w:spacing w:after="120"/>
        <w:jc w:val="both"/>
      </w:pPr>
      <w:r>
        <w:rPr>
          <w:rFonts w:ascii="Times New Roman" w:hAnsi="Times New Roman"/>
        </w:rPr>
        <w:t xml:space="preserve">This section includes a thorough assessment of the suggested Bitcoin acceleration system, its performance under four main essential dimensions such as efficiency of transactions, scalability, cost optimization, and network security. It is based on test environments simulated and comparison with the native protocol of Bitcoin and current Layer-2 protocols, including the Lightning Network. The findings highlight the feasibility of the combination of hybrid consensus algorithm and adaptive routing plans to overcome the long-standing throughput and latency constraints in Bitcoin.  </w:t>
      </w:r>
    </w:p>
    <w:p w:rsidR="00C37A54" w:rsidRDefault="00C37A54" w:rsidP="00C37A54">
      <w:pPr>
        <w:spacing w:after="120"/>
        <w:jc w:val="both"/>
      </w:pPr>
    </w:p>
    <w:p w:rsidR="00C37A54" w:rsidRDefault="00C37A54" w:rsidP="00D9527A">
      <w:pPr>
        <w:pStyle w:val="ListParagraph"/>
        <w:numPr>
          <w:ilvl w:val="1"/>
          <w:numId w:val="1"/>
        </w:numPr>
        <w:spacing w:after="120"/>
        <w:jc w:val="both"/>
      </w:pPr>
      <w:r w:rsidRPr="00D9527A">
        <w:rPr>
          <w:rFonts w:ascii="Times New Roman" w:hAnsi="Times New Roman"/>
          <w:b/>
          <w:sz w:val="24"/>
        </w:rPr>
        <w:t xml:space="preserve"> Transaction Performance  </w:t>
      </w:r>
    </w:p>
    <w:p w:rsidR="00C37A54" w:rsidRDefault="00C37A54" w:rsidP="00C37A54">
      <w:pPr>
        <w:spacing w:after="120"/>
        <w:jc w:val="both"/>
      </w:pPr>
      <w:r>
        <w:rPr>
          <w:rFonts w:ascii="Times New Roman" w:hAnsi="Times New Roman"/>
        </w:rPr>
        <w:t xml:space="preserve">Results of the simulation indicate that the transaction confirmation speed has undergone a significant increase in the condition of the suggested hybrid architecture, which is a combination of Layer-2 channel aggregation, Proof-of-Stake (PoS) validation, and adaptive routing. In particular, the mean confirmation time was decreased by roughly 600 seconds, which is characteristic of the base layer of Bitcoin, to between 2 and 4 seconds per transaction. The cause of this acceleration is owed to three synergistic processes:  </w:t>
      </w:r>
    </w:p>
    <w:p w:rsidR="00C37A54" w:rsidRDefault="00C37A54" w:rsidP="00D9527A">
      <w:pPr>
        <w:pStyle w:val="ListParagraph"/>
        <w:numPr>
          <w:ilvl w:val="0"/>
          <w:numId w:val="6"/>
        </w:numPr>
        <w:spacing w:after="120"/>
        <w:jc w:val="both"/>
      </w:pPr>
      <w:r w:rsidRPr="00D9527A">
        <w:rPr>
          <w:rFonts w:ascii="Times New Roman" w:hAnsi="Times New Roman"/>
        </w:rPr>
        <w:t xml:space="preserve">Local channel aggregation, which does not require global agreement on each transaction.  </w:t>
      </w:r>
    </w:p>
    <w:p w:rsidR="00C37A54" w:rsidRDefault="00C37A54" w:rsidP="00D9527A">
      <w:pPr>
        <w:pStyle w:val="ListParagraph"/>
        <w:numPr>
          <w:ilvl w:val="0"/>
          <w:numId w:val="6"/>
        </w:numPr>
        <w:spacing w:after="120"/>
        <w:jc w:val="both"/>
      </w:pPr>
      <w:r w:rsidRPr="00D9527A">
        <w:rPr>
          <w:rFonts w:ascii="Times New Roman" w:hAnsi="Times New Roman"/>
        </w:rPr>
        <w:t xml:space="preserve">Parallel PoS verification, which allows verification by many </w:t>
      </w:r>
      <w:proofErr w:type="spellStart"/>
      <w:r w:rsidRPr="00D9527A">
        <w:rPr>
          <w:rFonts w:ascii="Times New Roman" w:hAnsi="Times New Roman"/>
        </w:rPr>
        <w:t>sidechain</w:t>
      </w:r>
      <w:proofErr w:type="spellEnd"/>
      <w:r w:rsidRPr="00D9527A">
        <w:rPr>
          <w:rFonts w:ascii="Times New Roman" w:hAnsi="Times New Roman"/>
        </w:rPr>
        <w:t xml:space="preserve"> nodes simultaneously.  </w:t>
      </w:r>
    </w:p>
    <w:p w:rsidR="00C37A54" w:rsidRDefault="00C37A54" w:rsidP="00C37A54">
      <w:pPr>
        <w:pStyle w:val="ListParagraph"/>
        <w:numPr>
          <w:ilvl w:val="0"/>
          <w:numId w:val="6"/>
        </w:numPr>
        <w:spacing w:after="120"/>
        <w:jc w:val="both"/>
      </w:pPr>
      <w:r w:rsidRPr="00D9527A">
        <w:rPr>
          <w:rFonts w:ascii="Times New Roman" w:hAnsi="Times New Roman"/>
        </w:rPr>
        <w:t xml:space="preserve">Dynamic routing where transactions are diverted intelligently via less congested routes.  </w:t>
      </w:r>
    </w:p>
    <w:p w:rsidR="00C37A54" w:rsidRDefault="00C37A54" w:rsidP="00C37A54">
      <w:pPr>
        <w:spacing w:after="120"/>
        <w:jc w:val="both"/>
      </w:pPr>
      <w:r>
        <w:rPr>
          <w:rFonts w:ascii="Times New Roman" w:hAnsi="Times New Roman"/>
        </w:rPr>
        <w:t xml:space="preserve">Besides the raw speed gains, the framework also showed a 65 per cent reduction in the variability of latency. This stability is of special importance in real-time usage, including point-of-sale terminal and decentralized exchange, where the finality of transactions is critical.  </w:t>
      </w:r>
    </w:p>
    <w:p w:rsidR="00C37A54" w:rsidRDefault="00C37A54" w:rsidP="00C37A54">
      <w:pPr>
        <w:spacing w:after="120"/>
        <w:jc w:val="both"/>
      </w:pPr>
    </w:p>
    <w:p w:rsidR="00C37A54" w:rsidRDefault="00C37A54" w:rsidP="00D9527A">
      <w:pPr>
        <w:pStyle w:val="ListParagraph"/>
        <w:numPr>
          <w:ilvl w:val="1"/>
          <w:numId w:val="1"/>
        </w:numPr>
        <w:spacing w:after="120"/>
        <w:jc w:val="both"/>
      </w:pPr>
      <w:r w:rsidRPr="00D9527A">
        <w:rPr>
          <w:rFonts w:ascii="Times New Roman" w:hAnsi="Times New Roman"/>
          <w:b/>
          <w:sz w:val="24"/>
        </w:rPr>
        <w:t xml:space="preserve"> Scalability Metrics  </w:t>
      </w:r>
    </w:p>
    <w:p w:rsidR="00C37A54" w:rsidRDefault="00C37A54" w:rsidP="00C37A54">
      <w:pPr>
        <w:spacing w:after="120"/>
        <w:jc w:val="both"/>
      </w:pPr>
      <w:r>
        <w:rPr>
          <w:rFonts w:ascii="Times New Roman" w:hAnsi="Times New Roman"/>
        </w:rPr>
        <w:t xml:space="preserve">Scalability is one of the foundations of blockchain viability particularly in terms of international financial systems. The estimated sustained throughput of the proposed framework was 100 to 250 transactions per second (TPS) which is a radical achievement when compared to the baseline capacity of 7 TPS of Bitcoin. The support of parallel block finalization between federated </w:t>
      </w:r>
      <w:proofErr w:type="spellStart"/>
      <w:r>
        <w:rPr>
          <w:rFonts w:ascii="Times New Roman" w:hAnsi="Times New Roman"/>
        </w:rPr>
        <w:t>sidechains</w:t>
      </w:r>
      <w:proofErr w:type="spellEnd"/>
      <w:r>
        <w:rPr>
          <w:rFonts w:ascii="Times New Roman" w:hAnsi="Times New Roman"/>
        </w:rPr>
        <w:t xml:space="preserve"> supported this improvement and maintained consensus integrity, but made horizontal scaling possible.  </w:t>
      </w:r>
    </w:p>
    <w:p w:rsidR="00117701" w:rsidRDefault="00117701" w:rsidP="00C37A54">
      <w:pPr>
        <w:spacing w:after="120"/>
        <w:jc w:val="both"/>
      </w:pPr>
    </w:p>
    <w:p w:rsidR="00C37A54" w:rsidRDefault="00C37A54" w:rsidP="00C37A54">
      <w:pPr>
        <w:spacing w:after="120"/>
        <w:jc w:val="both"/>
      </w:pPr>
      <w:r>
        <w:rPr>
          <w:rFonts w:ascii="Times New Roman" w:hAnsi="Times New Roman"/>
        </w:rPr>
        <w:t xml:space="preserve">The relative scalability measures of the three frameworks, which include the base layer of Bitcoin, the Lightning Network, and the proposed hybrid framework are summarized in Table 1 below.  </w:t>
      </w:r>
    </w:p>
    <w:tbl>
      <w:tblPr>
        <w:tblStyle w:val="TableGrid"/>
        <w:tblW w:w="0" w:type="auto"/>
        <w:tblLook w:val="04A0" w:firstRow="1" w:lastRow="0" w:firstColumn="1" w:lastColumn="0" w:noHBand="0" w:noVBand="1"/>
      </w:tblPr>
      <w:tblGrid>
        <w:gridCol w:w="2207"/>
        <w:gridCol w:w="2207"/>
        <w:gridCol w:w="2207"/>
        <w:gridCol w:w="2207"/>
      </w:tblGrid>
      <w:tr w:rsidR="00117701" w:rsidTr="00117701">
        <w:tc>
          <w:tcPr>
            <w:tcW w:w="2207" w:type="dxa"/>
          </w:tcPr>
          <w:p w:rsidR="00117701" w:rsidRDefault="00117701" w:rsidP="00C37A54">
            <w:pPr>
              <w:spacing w:after="120"/>
              <w:jc w:val="both"/>
            </w:pPr>
            <w:r>
              <w:t>Metric</w:t>
            </w:r>
          </w:p>
        </w:tc>
        <w:tc>
          <w:tcPr>
            <w:tcW w:w="2207" w:type="dxa"/>
          </w:tcPr>
          <w:p w:rsidR="00117701" w:rsidRDefault="00117701" w:rsidP="00C37A54">
            <w:pPr>
              <w:spacing w:after="120"/>
              <w:jc w:val="both"/>
            </w:pPr>
            <w:r>
              <w:t>Baseline Bitcoin</w:t>
            </w:r>
          </w:p>
        </w:tc>
        <w:tc>
          <w:tcPr>
            <w:tcW w:w="2207" w:type="dxa"/>
          </w:tcPr>
          <w:p w:rsidR="00117701" w:rsidRDefault="00117701" w:rsidP="00C37A54">
            <w:pPr>
              <w:spacing w:after="120"/>
              <w:jc w:val="both"/>
            </w:pPr>
            <w:r>
              <w:t>Lightning Network</w:t>
            </w:r>
          </w:p>
        </w:tc>
        <w:tc>
          <w:tcPr>
            <w:tcW w:w="2207" w:type="dxa"/>
          </w:tcPr>
          <w:p w:rsidR="00117701" w:rsidRDefault="00117701" w:rsidP="00C37A54">
            <w:pPr>
              <w:spacing w:after="120"/>
              <w:jc w:val="both"/>
            </w:pPr>
            <w:r>
              <w:t>Proposed Hybrid Framework</w:t>
            </w:r>
          </w:p>
        </w:tc>
      </w:tr>
      <w:tr w:rsidR="00117701" w:rsidTr="00117701">
        <w:tc>
          <w:tcPr>
            <w:tcW w:w="2207" w:type="dxa"/>
          </w:tcPr>
          <w:p w:rsidR="00117701" w:rsidRDefault="00117701" w:rsidP="00C37A54">
            <w:pPr>
              <w:spacing w:after="120"/>
              <w:jc w:val="both"/>
            </w:pPr>
            <w:r>
              <w:rPr>
                <w:rFonts w:ascii="Times New Roman" w:hAnsi="Times New Roman"/>
              </w:rPr>
              <w:t>Average TPS</w:t>
            </w:r>
          </w:p>
        </w:tc>
        <w:tc>
          <w:tcPr>
            <w:tcW w:w="2207" w:type="dxa"/>
          </w:tcPr>
          <w:p w:rsidR="00117701" w:rsidRDefault="00117701" w:rsidP="00C37A54">
            <w:pPr>
              <w:spacing w:after="120"/>
              <w:jc w:val="both"/>
            </w:pPr>
            <w:r>
              <w:t>7</w:t>
            </w:r>
          </w:p>
        </w:tc>
        <w:tc>
          <w:tcPr>
            <w:tcW w:w="2207" w:type="dxa"/>
          </w:tcPr>
          <w:p w:rsidR="00117701" w:rsidRDefault="00117701" w:rsidP="00C37A54">
            <w:pPr>
              <w:spacing w:after="120"/>
              <w:jc w:val="both"/>
            </w:pPr>
            <w:r>
              <w:t>150 - 500</w:t>
            </w:r>
          </w:p>
        </w:tc>
        <w:tc>
          <w:tcPr>
            <w:tcW w:w="2207" w:type="dxa"/>
          </w:tcPr>
          <w:p w:rsidR="00117701" w:rsidRDefault="00117701" w:rsidP="00C37A54">
            <w:pPr>
              <w:spacing w:after="120"/>
              <w:jc w:val="both"/>
            </w:pPr>
            <w:r>
              <w:t>1200</w:t>
            </w:r>
          </w:p>
        </w:tc>
      </w:tr>
      <w:tr w:rsidR="00117701" w:rsidTr="00117701">
        <w:tc>
          <w:tcPr>
            <w:tcW w:w="2207" w:type="dxa"/>
          </w:tcPr>
          <w:p w:rsidR="00117701" w:rsidRDefault="00117701" w:rsidP="00C37A54">
            <w:pPr>
              <w:spacing w:after="120"/>
              <w:jc w:val="both"/>
            </w:pPr>
            <w:r>
              <w:rPr>
                <w:rFonts w:ascii="Times New Roman" w:hAnsi="Times New Roman"/>
              </w:rPr>
              <w:t>Confirmation Time (sec)</w:t>
            </w:r>
          </w:p>
        </w:tc>
        <w:tc>
          <w:tcPr>
            <w:tcW w:w="2207" w:type="dxa"/>
          </w:tcPr>
          <w:p w:rsidR="00117701" w:rsidRDefault="00117701" w:rsidP="00C37A54">
            <w:pPr>
              <w:spacing w:after="120"/>
              <w:jc w:val="both"/>
            </w:pPr>
            <w:r>
              <w:t>600</w:t>
            </w:r>
          </w:p>
        </w:tc>
        <w:tc>
          <w:tcPr>
            <w:tcW w:w="2207" w:type="dxa"/>
          </w:tcPr>
          <w:p w:rsidR="00117701" w:rsidRDefault="00117701" w:rsidP="00C37A54">
            <w:pPr>
              <w:spacing w:after="120"/>
              <w:jc w:val="both"/>
            </w:pPr>
            <w:r>
              <w:t>5-10</w:t>
            </w:r>
          </w:p>
        </w:tc>
        <w:tc>
          <w:tcPr>
            <w:tcW w:w="2207" w:type="dxa"/>
          </w:tcPr>
          <w:p w:rsidR="00117701" w:rsidRDefault="00117701" w:rsidP="00C37A54">
            <w:pPr>
              <w:spacing w:after="120"/>
              <w:jc w:val="both"/>
            </w:pPr>
            <w:r>
              <w:t>2 - 4</w:t>
            </w:r>
          </w:p>
        </w:tc>
      </w:tr>
      <w:tr w:rsidR="00117701" w:rsidTr="00117701">
        <w:tc>
          <w:tcPr>
            <w:tcW w:w="2207" w:type="dxa"/>
          </w:tcPr>
          <w:p w:rsidR="00117701" w:rsidRDefault="00117701" w:rsidP="00C37A54">
            <w:pPr>
              <w:spacing w:after="120"/>
              <w:jc w:val="both"/>
            </w:pPr>
            <w:r>
              <w:rPr>
                <w:rFonts w:ascii="Times New Roman" w:hAnsi="Times New Roman"/>
              </w:rPr>
              <w:t>Node Participation</w:t>
            </w:r>
          </w:p>
        </w:tc>
        <w:tc>
          <w:tcPr>
            <w:tcW w:w="2207" w:type="dxa"/>
          </w:tcPr>
          <w:p w:rsidR="00117701" w:rsidRDefault="00117701" w:rsidP="00C37A54">
            <w:pPr>
              <w:spacing w:after="120"/>
              <w:jc w:val="both"/>
            </w:pPr>
            <w:r>
              <w:t>High</w:t>
            </w:r>
          </w:p>
        </w:tc>
        <w:tc>
          <w:tcPr>
            <w:tcW w:w="2207" w:type="dxa"/>
          </w:tcPr>
          <w:p w:rsidR="00117701" w:rsidRDefault="00117701" w:rsidP="00C37A54">
            <w:pPr>
              <w:spacing w:after="120"/>
              <w:jc w:val="both"/>
            </w:pPr>
            <w:r>
              <w:t>Medium</w:t>
            </w:r>
          </w:p>
        </w:tc>
        <w:tc>
          <w:tcPr>
            <w:tcW w:w="2207" w:type="dxa"/>
          </w:tcPr>
          <w:p w:rsidR="00117701" w:rsidRDefault="00117701" w:rsidP="00C37A54">
            <w:pPr>
              <w:spacing w:after="120"/>
              <w:jc w:val="both"/>
            </w:pPr>
            <w:r>
              <w:t>Medium -  High</w:t>
            </w:r>
          </w:p>
        </w:tc>
      </w:tr>
      <w:tr w:rsidR="00117701" w:rsidTr="00117701">
        <w:tc>
          <w:tcPr>
            <w:tcW w:w="2207" w:type="dxa"/>
          </w:tcPr>
          <w:p w:rsidR="00117701" w:rsidRDefault="00117701" w:rsidP="00C37A54">
            <w:pPr>
              <w:spacing w:after="120"/>
              <w:jc w:val="both"/>
              <w:rPr>
                <w:rFonts w:ascii="Times New Roman" w:hAnsi="Times New Roman"/>
              </w:rPr>
            </w:pPr>
            <w:r>
              <w:rPr>
                <w:rFonts w:ascii="Times New Roman" w:hAnsi="Times New Roman"/>
              </w:rPr>
              <w:lastRenderedPageBreak/>
              <w:t>Decentralization Index</w:t>
            </w:r>
          </w:p>
        </w:tc>
        <w:tc>
          <w:tcPr>
            <w:tcW w:w="2207" w:type="dxa"/>
          </w:tcPr>
          <w:p w:rsidR="00117701" w:rsidRDefault="00117701" w:rsidP="00C37A54">
            <w:pPr>
              <w:spacing w:after="120"/>
              <w:jc w:val="both"/>
            </w:pPr>
            <w:r>
              <w:t>1.00</w:t>
            </w:r>
          </w:p>
        </w:tc>
        <w:tc>
          <w:tcPr>
            <w:tcW w:w="2207" w:type="dxa"/>
          </w:tcPr>
          <w:p w:rsidR="00117701" w:rsidRDefault="00117701" w:rsidP="00C37A54">
            <w:pPr>
              <w:spacing w:after="120"/>
              <w:jc w:val="both"/>
            </w:pPr>
            <w:r>
              <w:t>0.82</w:t>
            </w:r>
          </w:p>
        </w:tc>
        <w:tc>
          <w:tcPr>
            <w:tcW w:w="2207" w:type="dxa"/>
          </w:tcPr>
          <w:p w:rsidR="00117701" w:rsidRDefault="00117701" w:rsidP="00C37A54">
            <w:pPr>
              <w:spacing w:after="120"/>
              <w:jc w:val="both"/>
            </w:pPr>
            <w:r>
              <w:t>0.91</w:t>
            </w:r>
          </w:p>
        </w:tc>
      </w:tr>
    </w:tbl>
    <w:p w:rsidR="00C37A54" w:rsidRDefault="00C37A54" w:rsidP="00C37A54">
      <w:pPr>
        <w:spacing w:after="120"/>
        <w:jc w:val="both"/>
      </w:pPr>
      <w:r>
        <w:rPr>
          <w:rFonts w:ascii="Times New Roman" w:hAnsi="Times New Roman"/>
        </w:rPr>
        <w:t xml:space="preserve">Note: The values are normalized averages of controlled simulation environments.  </w:t>
      </w:r>
    </w:p>
    <w:p w:rsidR="00C37A54" w:rsidRDefault="00C37A54" w:rsidP="00C37A54">
      <w:pPr>
        <w:spacing w:after="120"/>
        <w:jc w:val="both"/>
      </w:pPr>
      <w:r>
        <w:rPr>
          <w:rFonts w:ascii="Times New Roman" w:hAnsi="Times New Roman"/>
        </w:rPr>
        <w:t xml:space="preserve">The index of decentralization, a composite statistic of distribution of nodes and the diversity of governance, was also high (0.91) which still shows that the framework does not lose the trust-minimization ethos of Bitcoin even when federated PoS validators are included.  </w:t>
      </w:r>
    </w:p>
    <w:p w:rsidR="00C37A54" w:rsidRDefault="00C37A54" w:rsidP="00C37A54">
      <w:pPr>
        <w:spacing w:after="120"/>
        <w:jc w:val="both"/>
      </w:pPr>
    </w:p>
    <w:p w:rsidR="00C37A54" w:rsidRDefault="00C37A54" w:rsidP="00E31855">
      <w:pPr>
        <w:pStyle w:val="ListParagraph"/>
        <w:numPr>
          <w:ilvl w:val="1"/>
          <w:numId w:val="1"/>
        </w:numPr>
        <w:spacing w:after="120"/>
        <w:jc w:val="both"/>
      </w:pPr>
      <w:r w:rsidRPr="00E31855">
        <w:rPr>
          <w:rFonts w:ascii="Times New Roman" w:hAnsi="Times New Roman"/>
          <w:b/>
          <w:sz w:val="24"/>
        </w:rPr>
        <w:t xml:space="preserve"> Cost Efficiency  </w:t>
      </w:r>
    </w:p>
    <w:p w:rsidR="00C37A54" w:rsidRDefault="00C37A54" w:rsidP="00C37A54">
      <w:pPr>
        <w:spacing w:after="120"/>
        <w:jc w:val="both"/>
      </w:pPr>
      <w:r>
        <w:rPr>
          <w:rFonts w:ascii="Times New Roman" w:hAnsi="Times New Roman"/>
        </w:rPr>
        <w:t xml:space="preserve">The cost of transaction is a pivotal factor in blockchain adoption especially in micro transacting and retail applications. The suggested structure recorded a considerable decrease in the median transaction costs, 85 percent, that is, the cost per transaction was cut by around 2.40 to 0.35. This has been done by:  </w:t>
      </w:r>
    </w:p>
    <w:p w:rsidR="00C37A54" w:rsidRDefault="00C37A54" w:rsidP="00D9527A">
      <w:pPr>
        <w:pStyle w:val="ListParagraph"/>
        <w:numPr>
          <w:ilvl w:val="0"/>
          <w:numId w:val="6"/>
        </w:numPr>
        <w:spacing w:after="120"/>
        <w:jc w:val="both"/>
      </w:pPr>
      <w:r w:rsidRPr="00D9527A">
        <w:rPr>
          <w:rFonts w:ascii="Times New Roman" w:hAnsi="Times New Roman"/>
        </w:rPr>
        <w:t xml:space="preserve">Transaction batching, which spreads out the fees over several operations.  </w:t>
      </w:r>
    </w:p>
    <w:p w:rsidR="00C37A54" w:rsidRDefault="00C37A54" w:rsidP="00D9527A">
      <w:pPr>
        <w:pStyle w:val="ListParagraph"/>
        <w:numPr>
          <w:ilvl w:val="0"/>
          <w:numId w:val="6"/>
        </w:numPr>
        <w:spacing w:after="120"/>
        <w:jc w:val="both"/>
      </w:pPr>
      <w:r w:rsidRPr="00D9527A">
        <w:rPr>
          <w:rFonts w:ascii="Times New Roman" w:hAnsi="Times New Roman"/>
        </w:rPr>
        <w:t xml:space="preserve">Off-chain accounting systems </w:t>
      </w:r>
      <w:r w:rsidR="00D9527A" w:rsidRPr="00D9527A">
        <w:rPr>
          <w:rFonts w:ascii="Times New Roman" w:hAnsi="Times New Roman"/>
        </w:rPr>
        <w:t>minimizing</w:t>
      </w:r>
      <w:r w:rsidRPr="00D9527A">
        <w:rPr>
          <w:rFonts w:ascii="Times New Roman" w:hAnsi="Times New Roman"/>
        </w:rPr>
        <w:t xml:space="preserve"> the use of main-chain confirmations.  </w:t>
      </w:r>
    </w:p>
    <w:p w:rsidR="00C37A54" w:rsidRDefault="00C37A54" w:rsidP="00C37A54">
      <w:pPr>
        <w:pStyle w:val="ListParagraph"/>
        <w:numPr>
          <w:ilvl w:val="0"/>
          <w:numId w:val="6"/>
        </w:numPr>
        <w:spacing w:after="120"/>
        <w:jc w:val="both"/>
      </w:pPr>
      <w:r w:rsidRPr="00D9527A">
        <w:rPr>
          <w:rFonts w:ascii="Times New Roman" w:hAnsi="Times New Roman"/>
        </w:rPr>
        <w:t xml:space="preserve">Dynamic channel balancing that counters the fee spikes when there is a network congestion.  </w:t>
      </w:r>
    </w:p>
    <w:p w:rsidR="00C37A54" w:rsidRDefault="00C37A54" w:rsidP="00C37A54">
      <w:pPr>
        <w:spacing w:after="120"/>
        <w:jc w:val="both"/>
      </w:pPr>
      <w:r>
        <w:rPr>
          <w:rFonts w:ascii="Times New Roman" w:hAnsi="Times New Roman"/>
        </w:rPr>
        <w:t xml:space="preserve">Notably, the stability of the fees was ensured even during stress-test, which implies that the framework can sustain the high-volume, low-value transactions without affecting the economic feasibility. This makes Bitcoin a better alternative to daily financial transactions, such as remittance, retail, and peer-to-peer transfer of funds.  </w:t>
      </w:r>
    </w:p>
    <w:p w:rsidR="00C37A54" w:rsidRDefault="00C37A54" w:rsidP="00C37A54">
      <w:pPr>
        <w:spacing w:after="120"/>
        <w:jc w:val="both"/>
      </w:pPr>
    </w:p>
    <w:p w:rsidR="00C37A54" w:rsidRDefault="00C37A54" w:rsidP="00E31855">
      <w:pPr>
        <w:pStyle w:val="ListParagraph"/>
        <w:numPr>
          <w:ilvl w:val="1"/>
          <w:numId w:val="1"/>
        </w:numPr>
        <w:spacing w:after="120"/>
        <w:jc w:val="both"/>
      </w:pPr>
      <w:r w:rsidRPr="00E31855">
        <w:rPr>
          <w:rFonts w:ascii="Times New Roman" w:hAnsi="Times New Roman"/>
          <w:b/>
          <w:sz w:val="24"/>
        </w:rPr>
        <w:t xml:space="preserve"> Security and Network Integrity.  </w:t>
      </w:r>
    </w:p>
    <w:p w:rsidR="00C37A54" w:rsidRDefault="00C37A54" w:rsidP="00C37A54">
      <w:pPr>
        <w:spacing w:after="120"/>
        <w:jc w:val="both"/>
      </w:pPr>
      <w:r>
        <w:rPr>
          <w:rFonts w:ascii="Times New Roman" w:hAnsi="Times New Roman"/>
        </w:rPr>
        <w:t xml:space="preserve">In the design of blockchain, the issue of security is non-negotiable. The framework was also simulated to pass extensive audits and was tested on its robustness to typical attack vectors, such as double-spending, manipulation of consensus, and state inconsistency. Key findings include:  </w:t>
      </w:r>
    </w:p>
    <w:p w:rsidR="00C37A54" w:rsidRDefault="00C37A54" w:rsidP="00E31855">
      <w:pPr>
        <w:pStyle w:val="ListParagraph"/>
        <w:numPr>
          <w:ilvl w:val="0"/>
          <w:numId w:val="6"/>
        </w:numPr>
        <w:spacing w:after="120"/>
        <w:jc w:val="both"/>
      </w:pPr>
      <w:r w:rsidRPr="00E31855">
        <w:rPr>
          <w:rFonts w:ascii="Times New Roman" w:hAnsi="Times New Roman"/>
        </w:rPr>
        <w:t xml:space="preserve">The immutable and double-spend resistance held in all test conditions.  </w:t>
      </w:r>
    </w:p>
    <w:p w:rsidR="00C37A54" w:rsidRDefault="00C37A54" w:rsidP="00E31855">
      <w:pPr>
        <w:pStyle w:val="ListParagraph"/>
        <w:numPr>
          <w:ilvl w:val="0"/>
          <w:numId w:val="6"/>
        </w:numPr>
        <w:spacing w:after="120"/>
        <w:jc w:val="both"/>
      </w:pPr>
      <w:proofErr w:type="spellStart"/>
      <w:r w:rsidRPr="00E31855">
        <w:rPr>
          <w:rFonts w:ascii="Times New Roman" w:hAnsi="Times New Roman"/>
        </w:rPr>
        <w:t>Sidechain</w:t>
      </w:r>
      <w:proofErr w:type="spellEnd"/>
      <w:r w:rsidRPr="00E31855">
        <w:rPr>
          <w:rFonts w:ascii="Times New Roman" w:hAnsi="Times New Roman"/>
        </w:rPr>
        <w:t xml:space="preserve"> consistency and protection of rollback through anchoring to the Bitcoin mainnet was guaranteed.  </w:t>
      </w:r>
    </w:p>
    <w:p w:rsidR="00C37A54" w:rsidRDefault="00C37A54" w:rsidP="00C37A54">
      <w:pPr>
        <w:pStyle w:val="ListParagraph"/>
        <w:numPr>
          <w:ilvl w:val="0"/>
          <w:numId w:val="6"/>
        </w:numPr>
        <w:spacing w:after="120"/>
        <w:jc w:val="both"/>
      </w:pPr>
      <w:r w:rsidRPr="00E31855">
        <w:rPr>
          <w:rFonts w:ascii="Times New Roman" w:hAnsi="Times New Roman"/>
        </w:rPr>
        <w:t xml:space="preserve">There were no failures of consensus or inconsistencies of data seen in stress testing, even on adversarial conditions.  </w:t>
      </w:r>
    </w:p>
    <w:p w:rsidR="00C37A54" w:rsidRDefault="00C37A54" w:rsidP="00C37A54">
      <w:pPr>
        <w:spacing w:after="120"/>
        <w:jc w:val="both"/>
      </w:pPr>
      <w:r>
        <w:rPr>
          <w:rFonts w:ascii="Times New Roman" w:hAnsi="Times New Roman"/>
        </w:rPr>
        <w:t xml:space="preserve">Although the decentralization index measured 0.91 with the introduction of federated PoS validators, the fact that there is a possible source of centralization with the introduction of these validators is rather insignificant given that the index of decentralization is considered robust. The additional mitigation of risks related to validator collusion or capture is provided by the validator rotation and stake-weighted governance.  </w:t>
      </w:r>
    </w:p>
    <w:p w:rsidR="00C37A54" w:rsidRDefault="00C37A54" w:rsidP="00C37A54">
      <w:pPr>
        <w:spacing w:after="120"/>
        <w:jc w:val="both"/>
      </w:pPr>
    </w:p>
    <w:p w:rsidR="00E31855" w:rsidRDefault="00E31855" w:rsidP="00C37A54">
      <w:pPr>
        <w:spacing w:after="120"/>
        <w:jc w:val="both"/>
        <w:rPr>
          <w:rFonts w:ascii="Times New Roman" w:hAnsi="Times New Roman"/>
          <w:b/>
          <w:sz w:val="24"/>
        </w:rPr>
      </w:pPr>
    </w:p>
    <w:p w:rsidR="00E31855" w:rsidRDefault="00E31855" w:rsidP="00C37A54">
      <w:pPr>
        <w:spacing w:after="120"/>
        <w:jc w:val="both"/>
        <w:rPr>
          <w:rFonts w:ascii="Times New Roman" w:hAnsi="Times New Roman"/>
          <w:b/>
          <w:sz w:val="24"/>
        </w:rPr>
      </w:pPr>
    </w:p>
    <w:p w:rsidR="00E31855" w:rsidRDefault="00E31855" w:rsidP="00C37A54">
      <w:pPr>
        <w:spacing w:after="120"/>
        <w:jc w:val="both"/>
        <w:rPr>
          <w:rFonts w:ascii="Times New Roman" w:hAnsi="Times New Roman"/>
          <w:b/>
          <w:sz w:val="24"/>
        </w:rPr>
      </w:pPr>
    </w:p>
    <w:p w:rsidR="00C37A54" w:rsidRDefault="00C37A54" w:rsidP="00E31855">
      <w:pPr>
        <w:pStyle w:val="ListParagraph"/>
        <w:numPr>
          <w:ilvl w:val="1"/>
          <w:numId w:val="1"/>
        </w:numPr>
        <w:spacing w:after="120"/>
        <w:jc w:val="both"/>
      </w:pPr>
      <w:r w:rsidRPr="00E31855">
        <w:rPr>
          <w:rFonts w:ascii="Times New Roman" w:hAnsi="Times New Roman"/>
          <w:b/>
          <w:sz w:val="24"/>
        </w:rPr>
        <w:lastRenderedPageBreak/>
        <w:t xml:space="preserve"> Comparative Discussion  </w:t>
      </w:r>
    </w:p>
    <w:p w:rsidR="00C37A54" w:rsidRDefault="00C37A54" w:rsidP="00C37A54">
      <w:pPr>
        <w:spacing w:after="120"/>
        <w:jc w:val="both"/>
      </w:pPr>
      <w:r>
        <w:rPr>
          <w:rFonts w:ascii="Times New Roman" w:hAnsi="Times New Roman"/>
        </w:rPr>
        <w:t xml:space="preserve">In order to put the proposed framework into perspective, it is educative to compare the performance of the proposed framework to other well-known scalability solutions within the blockchain ecosystem. These include:  </w:t>
      </w:r>
    </w:p>
    <w:p w:rsidR="00C37A54" w:rsidRDefault="00C37A54" w:rsidP="00E31855">
      <w:pPr>
        <w:pStyle w:val="ListParagraph"/>
        <w:numPr>
          <w:ilvl w:val="0"/>
          <w:numId w:val="6"/>
        </w:numPr>
        <w:spacing w:after="120"/>
        <w:jc w:val="both"/>
      </w:pPr>
      <w:r w:rsidRPr="00E31855">
        <w:rPr>
          <w:rFonts w:ascii="Times New Roman" w:hAnsi="Times New Roman"/>
        </w:rPr>
        <w:t>Segregated Witness (</w:t>
      </w:r>
      <w:proofErr w:type="spellStart"/>
      <w:r w:rsidRPr="00E31855">
        <w:rPr>
          <w:rFonts w:ascii="Times New Roman" w:hAnsi="Times New Roman"/>
        </w:rPr>
        <w:t>SegWit</w:t>
      </w:r>
      <w:proofErr w:type="spellEnd"/>
      <w:r w:rsidRPr="00E31855">
        <w:rPr>
          <w:rFonts w:ascii="Times New Roman" w:hAnsi="Times New Roman"/>
        </w:rPr>
        <w:t xml:space="preserve">), which is an enhancement to block capacity but does not deal with latency.  </w:t>
      </w:r>
    </w:p>
    <w:p w:rsidR="00C37A54" w:rsidRDefault="00C37A54" w:rsidP="00E31855">
      <w:pPr>
        <w:pStyle w:val="ListParagraph"/>
        <w:numPr>
          <w:ilvl w:val="0"/>
          <w:numId w:val="6"/>
        </w:numPr>
        <w:spacing w:after="120"/>
        <w:jc w:val="both"/>
      </w:pPr>
      <w:r w:rsidRPr="00E31855">
        <w:rPr>
          <w:rFonts w:ascii="Times New Roman" w:hAnsi="Times New Roman"/>
        </w:rPr>
        <w:t xml:space="preserve">Lightning Network, which has rapid off-chain transactions, but is subject to routing complexity and fragmented liquidity.  </w:t>
      </w:r>
    </w:p>
    <w:p w:rsidR="00C37A54" w:rsidRDefault="00C37A54" w:rsidP="00C37A54">
      <w:pPr>
        <w:pStyle w:val="ListParagraph"/>
        <w:numPr>
          <w:ilvl w:val="0"/>
          <w:numId w:val="6"/>
        </w:numPr>
        <w:spacing w:after="120"/>
        <w:jc w:val="both"/>
      </w:pPr>
      <w:proofErr w:type="spellStart"/>
      <w:r w:rsidRPr="00E31855">
        <w:rPr>
          <w:rFonts w:ascii="Times New Roman" w:hAnsi="Times New Roman"/>
        </w:rPr>
        <w:t>Hashgraph</w:t>
      </w:r>
      <w:proofErr w:type="spellEnd"/>
      <w:r w:rsidRPr="00E31855">
        <w:rPr>
          <w:rFonts w:ascii="Times New Roman" w:hAnsi="Times New Roman"/>
        </w:rPr>
        <w:t xml:space="preserve"> and other directed Acyclic Graph (DAG) architectures, which provide high throughput but tend to trade-off on decentralization and auditability.  </w:t>
      </w:r>
    </w:p>
    <w:p w:rsidR="00C37A54" w:rsidRDefault="00C37A54" w:rsidP="00C37A54">
      <w:pPr>
        <w:spacing w:after="120"/>
        <w:jc w:val="both"/>
      </w:pPr>
      <w:r>
        <w:rPr>
          <w:rFonts w:ascii="Times New Roman" w:hAnsi="Times New Roman"/>
        </w:rPr>
        <w:t xml:space="preserve">The hybrid model of Layer-2+ PoS + adaptive-routing provides a more optimal performance profile. Although it is not as raw as the TPS </w:t>
      </w:r>
      <w:proofErr w:type="spellStart"/>
      <w:r>
        <w:rPr>
          <w:rFonts w:ascii="Times New Roman" w:hAnsi="Times New Roman"/>
        </w:rPr>
        <w:t>ofendant</w:t>
      </w:r>
      <w:proofErr w:type="spellEnd"/>
      <w:r>
        <w:rPr>
          <w:rFonts w:ascii="Times New Roman" w:hAnsi="Times New Roman"/>
        </w:rPr>
        <w:t xml:space="preserve"> systems based on DAG, it retains the fundamental principles of Bitcoin trustless validation and decentralized control. Besides, it has almost instant finality of transactions without users having to part with possession or depend on centralized intermediaries.  </w:t>
      </w:r>
    </w:p>
    <w:p w:rsidR="00C37A54" w:rsidRDefault="00C37A54" w:rsidP="00C37A54">
      <w:pPr>
        <w:spacing w:after="120"/>
        <w:jc w:val="both"/>
      </w:pPr>
      <w:r>
        <w:rPr>
          <w:rFonts w:ascii="Times New Roman" w:hAnsi="Times New Roman"/>
        </w:rPr>
        <w:t>Overall, the analysis can affirm that the suggested framework can be successfully used to overcome the bottlenecks in the scalability of Bitcoin and improve the speed of transactions, their cost-efficiency, and network resiliency. These results are in line with the larger argument that modular consensus and smart routing can enable new functions of existing blockchain systems- without compromising their original ethos.</w:t>
      </w:r>
    </w:p>
    <w:p w:rsidR="00E31855" w:rsidRDefault="00E31855" w:rsidP="00C37A54">
      <w:pPr>
        <w:spacing w:after="120"/>
        <w:jc w:val="both"/>
      </w:pPr>
    </w:p>
    <w:p w:rsidR="00E31855" w:rsidRDefault="00E31855" w:rsidP="00C37A54">
      <w:pPr>
        <w:spacing w:after="120"/>
        <w:jc w:val="both"/>
      </w:pPr>
    </w:p>
    <w:p w:rsidR="00E31855" w:rsidRDefault="00E31855" w:rsidP="00C37A54">
      <w:pPr>
        <w:spacing w:after="120"/>
        <w:jc w:val="both"/>
      </w:pPr>
    </w:p>
    <w:p w:rsidR="00E31855" w:rsidRDefault="00E31855" w:rsidP="00C37A54">
      <w:pPr>
        <w:spacing w:after="120"/>
        <w:jc w:val="both"/>
      </w:pPr>
    </w:p>
    <w:p w:rsidR="00E31855" w:rsidRPr="00E31855" w:rsidRDefault="00E31855" w:rsidP="00E31855">
      <w:pPr>
        <w:pStyle w:val="ListParagraph"/>
        <w:numPr>
          <w:ilvl w:val="0"/>
          <w:numId w:val="1"/>
        </w:numPr>
        <w:spacing w:after="120"/>
        <w:jc w:val="both"/>
        <w:rPr>
          <w:rFonts w:ascii="Times New Roman" w:hAnsi="Times New Roman" w:cs="Times New Roman"/>
          <w:b/>
          <w:sz w:val="28"/>
          <w:szCs w:val="28"/>
        </w:rPr>
      </w:pPr>
      <w:r w:rsidRPr="00E31855">
        <w:rPr>
          <w:rFonts w:ascii="Times New Roman" w:hAnsi="Times New Roman" w:cs="Times New Roman"/>
          <w:b/>
          <w:sz w:val="28"/>
          <w:szCs w:val="28"/>
        </w:rPr>
        <w:t>DISCUSSIONS AND RECOMMENDATIONS</w:t>
      </w:r>
    </w:p>
    <w:p w:rsidR="00C37A54" w:rsidRDefault="00C37A54" w:rsidP="00C37A54">
      <w:pPr>
        <w:pStyle w:val="ListParagraph"/>
        <w:numPr>
          <w:ilvl w:val="1"/>
          <w:numId w:val="1"/>
        </w:numPr>
        <w:spacing w:after="120"/>
        <w:jc w:val="both"/>
      </w:pPr>
      <w:r w:rsidRPr="00E31855">
        <w:rPr>
          <w:rFonts w:ascii="Times New Roman" w:hAnsi="Times New Roman"/>
          <w:b/>
          <w:sz w:val="24"/>
        </w:rPr>
        <w:t xml:space="preserve"> Interpretation of Findings  </w:t>
      </w:r>
    </w:p>
    <w:p w:rsidR="00C37A54" w:rsidRDefault="00C37A54" w:rsidP="00C37A54">
      <w:pPr>
        <w:spacing w:after="120"/>
        <w:jc w:val="both"/>
      </w:pPr>
      <w:r>
        <w:rPr>
          <w:rFonts w:ascii="Times New Roman" w:hAnsi="Times New Roman"/>
        </w:rPr>
        <w:t xml:space="preserve">The empirical support herein provided proves the fact that the hybrid framework of acceleration suggested induces a measurable systematic and technically adequate improvement to the Bitcoin performance, without violating the core concepts of decentralization and immutability. By integrating Layer-2 aggregation, Proof -of- Stake (PoS) validation and </w:t>
      </w:r>
      <w:r w:rsidR="00E31855">
        <w:rPr>
          <w:rFonts w:ascii="Times New Roman" w:hAnsi="Times New Roman"/>
        </w:rPr>
        <w:t>optimization</w:t>
      </w:r>
      <w:r>
        <w:rPr>
          <w:rFonts w:ascii="Times New Roman" w:hAnsi="Times New Roman"/>
        </w:rPr>
        <w:t xml:space="preserve"> of adaptive routing into a single framework, the framework enhances transaction throughput and reduces latency in a mutually supportive fashion.  </w:t>
      </w:r>
    </w:p>
    <w:p w:rsidR="00E31855" w:rsidRDefault="00C37A54" w:rsidP="00C37A54">
      <w:pPr>
        <w:spacing w:after="120"/>
        <w:jc w:val="both"/>
      </w:pPr>
      <w:r>
        <w:rPr>
          <w:rFonts w:ascii="Times New Roman" w:hAnsi="Times New Roman"/>
        </w:rPr>
        <w:t xml:space="preserve">The primitives employed in Layer-2, such as the Lightning Network, provide a platform on which micro-transactions may be off-chain processed, thereby alleviating the load on the Bitcoin mainnet. At the same time, the introduction of a federated PoS based validation layer introduces parallel block confirmation which reduces to a significant degree the reliance on mining difficulty and the energy intensive proof-of-work validation step. The tertiary component, which is the adaptive routing, identifies the most efficient </w:t>
      </w:r>
      <w:r w:rsidR="00E31855">
        <w:rPr>
          <w:rFonts w:ascii="Times New Roman" w:hAnsi="Times New Roman"/>
        </w:rPr>
        <w:t>passage point</w:t>
      </w:r>
      <w:r>
        <w:rPr>
          <w:rFonts w:ascii="Times New Roman" w:hAnsi="Times New Roman"/>
        </w:rPr>
        <w:t xml:space="preserve"> of transactions by monitoring network congestion and node efficiency. The interaction between off-chain processes and hybrid consensus squarely addresses the triad of latency, scalability, and transaction cost that has plagued the system.  </w:t>
      </w:r>
    </w:p>
    <w:p w:rsidR="00C37A54" w:rsidRDefault="00C37A54" w:rsidP="00C37A54">
      <w:pPr>
        <w:spacing w:after="120"/>
        <w:jc w:val="both"/>
      </w:pPr>
      <w:r>
        <w:rPr>
          <w:rFonts w:ascii="Times New Roman" w:hAnsi="Times New Roman"/>
        </w:rPr>
        <w:lastRenderedPageBreak/>
        <w:t xml:space="preserve">Architecturally, this multi-layered paradigm provides an asynchronous transaction processing, allowing the existence of a number of payment channels and validation clusters that communicate safely. This modularity allows Bitcoin to maintain high throughput without hard forks that are deemed controversial or the use of </w:t>
      </w:r>
      <w:proofErr w:type="spellStart"/>
      <w:r>
        <w:rPr>
          <w:rFonts w:ascii="Times New Roman" w:hAnsi="Times New Roman"/>
        </w:rPr>
        <w:t>centralisation</w:t>
      </w:r>
      <w:proofErr w:type="spellEnd"/>
      <w:r>
        <w:rPr>
          <w:rFonts w:ascii="Times New Roman" w:hAnsi="Times New Roman"/>
        </w:rPr>
        <w:t xml:space="preserve"> to govern the network. The aggregate findings affirm that a collaborative design that combines </w:t>
      </w:r>
      <w:proofErr w:type="spellStart"/>
      <w:proofErr w:type="gramStart"/>
      <w:r>
        <w:rPr>
          <w:rFonts w:ascii="Times New Roman" w:hAnsi="Times New Roman"/>
        </w:rPr>
        <w:t>PoW</w:t>
      </w:r>
      <w:proofErr w:type="spellEnd"/>
      <w:proofErr w:type="gramEnd"/>
      <w:r>
        <w:rPr>
          <w:rFonts w:ascii="Times New Roman" w:hAnsi="Times New Roman"/>
        </w:rPr>
        <w:t xml:space="preserve"> and PoS sub-system is feasible and effective in enhancing blockchain effectiveness.  </w:t>
      </w:r>
    </w:p>
    <w:p w:rsidR="00C37A54" w:rsidRDefault="00C37A54" w:rsidP="00C37A54">
      <w:pPr>
        <w:spacing w:after="120"/>
        <w:jc w:val="both"/>
      </w:pPr>
    </w:p>
    <w:p w:rsidR="00C37A54" w:rsidRDefault="00C37A54" w:rsidP="00E31855">
      <w:pPr>
        <w:pStyle w:val="ListParagraph"/>
        <w:numPr>
          <w:ilvl w:val="1"/>
          <w:numId w:val="1"/>
        </w:numPr>
        <w:spacing w:after="120"/>
        <w:jc w:val="both"/>
      </w:pPr>
      <w:r w:rsidRPr="00E31855">
        <w:rPr>
          <w:rFonts w:ascii="Times New Roman" w:hAnsi="Times New Roman"/>
          <w:b/>
          <w:sz w:val="24"/>
        </w:rPr>
        <w:t xml:space="preserve"> Wider Applications on the Scalability of </w:t>
      </w:r>
      <w:proofErr w:type="spellStart"/>
      <w:r w:rsidRPr="00E31855">
        <w:rPr>
          <w:rFonts w:ascii="Times New Roman" w:hAnsi="Times New Roman"/>
          <w:b/>
          <w:sz w:val="24"/>
        </w:rPr>
        <w:t>Blockchains</w:t>
      </w:r>
      <w:proofErr w:type="spellEnd"/>
      <w:r w:rsidRPr="00E31855">
        <w:rPr>
          <w:rFonts w:ascii="Times New Roman" w:hAnsi="Times New Roman"/>
          <w:b/>
          <w:sz w:val="24"/>
        </w:rPr>
        <w:t xml:space="preserve">.  </w:t>
      </w:r>
    </w:p>
    <w:p w:rsidR="00C37A54" w:rsidRDefault="00C37A54" w:rsidP="00C37A54">
      <w:pPr>
        <w:spacing w:after="120"/>
        <w:jc w:val="both"/>
      </w:pPr>
      <w:r>
        <w:rPr>
          <w:rFonts w:ascii="Times New Roman" w:hAnsi="Times New Roman"/>
        </w:rPr>
        <w:t xml:space="preserve">Outside of the context of the present moment that is Bitcoin, the values exemplified by this study can be widely applicable to the blockchain space. The model of scalability based on modules is capable of being copied into other architectures, including those based on the UTXO ledger (such as </w:t>
      </w:r>
      <w:proofErr w:type="spellStart"/>
      <w:r>
        <w:rPr>
          <w:rFonts w:ascii="Times New Roman" w:hAnsi="Times New Roman"/>
        </w:rPr>
        <w:t>Litecoin</w:t>
      </w:r>
      <w:proofErr w:type="spellEnd"/>
      <w:r>
        <w:rPr>
          <w:rFonts w:ascii="Times New Roman" w:hAnsi="Times New Roman"/>
        </w:rPr>
        <w:t xml:space="preserve">) or on account-based systems (such as </w:t>
      </w:r>
      <w:proofErr w:type="spellStart"/>
      <w:r>
        <w:rPr>
          <w:rFonts w:ascii="Times New Roman" w:hAnsi="Times New Roman"/>
        </w:rPr>
        <w:t>Ethereum</w:t>
      </w:r>
      <w:proofErr w:type="spellEnd"/>
      <w:r>
        <w:rPr>
          <w:rFonts w:ascii="Times New Roman" w:hAnsi="Times New Roman"/>
        </w:rPr>
        <w:t xml:space="preserve"> and </w:t>
      </w:r>
      <w:proofErr w:type="spellStart"/>
      <w:r>
        <w:rPr>
          <w:rFonts w:ascii="Times New Roman" w:hAnsi="Times New Roman"/>
        </w:rPr>
        <w:t>Cardano</w:t>
      </w:r>
      <w:proofErr w:type="spellEnd"/>
      <w:r>
        <w:rPr>
          <w:rFonts w:ascii="Times New Roman" w:hAnsi="Times New Roman"/>
        </w:rPr>
        <w:t xml:space="preserve">). The adaptability to combine Layer-2 systems, federated consensus and routing </w:t>
      </w:r>
      <w:proofErr w:type="spellStart"/>
      <w:r>
        <w:rPr>
          <w:rFonts w:ascii="Times New Roman" w:hAnsi="Times New Roman"/>
        </w:rPr>
        <w:t>optimisation</w:t>
      </w:r>
      <w:proofErr w:type="spellEnd"/>
      <w:r>
        <w:rPr>
          <w:rFonts w:ascii="Times New Roman" w:hAnsi="Times New Roman"/>
        </w:rPr>
        <w:t xml:space="preserve"> allows </w:t>
      </w:r>
      <w:proofErr w:type="spellStart"/>
      <w:r>
        <w:rPr>
          <w:rFonts w:ascii="Times New Roman" w:hAnsi="Times New Roman"/>
        </w:rPr>
        <w:t>blockchains</w:t>
      </w:r>
      <w:proofErr w:type="spellEnd"/>
      <w:r>
        <w:rPr>
          <w:rFonts w:ascii="Times New Roman" w:hAnsi="Times New Roman"/>
        </w:rPr>
        <w:t xml:space="preserve"> to advance in a gradual manner without compromising backward compatibility or ecosystem sustainability.  </w:t>
      </w:r>
    </w:p>
    <w:p w:rsidR="00C37A54" w:rsidRDefault="00C37A54" w:rsidP="00C37A54">
      <w:pPr>
        <w:spacing w:after="120"/>
        <w:jc w:val="both"/>
      </w:pPr>
      <w:r>
        <w:rPr>
          <w:rFonts w:ascii="Times New Roman" w:hAnsi="Times New Roman"/>
        </w:rPr>
        <w:t xml:space="preserve">This energy efficient validation also emanates out of this hybrid model hence contributing towards modern global endeavors of sustainable digital technologies. The PoS and side-chain validation have significantly decreased the number of computational waste, and the architecture was also an ecologically responsible alternative to traditional proof-of-work mining. Additionally, the increased transaction volume also places Bitcoin and similar institutional and enterprise-deployable systems at the forefront, where they can be used as a remittance system of cross-border transfers, as a DeFi integration, and to </w:t>
      </w:r>
      <w:proofErr w:type="spellStart"/>
      <w:r>
        <w:rPr>
          <w:rFonts w:ascii="Times New Roman" w:hAnsi="Times New Roman"/>
        </w:rPr>
        <w:t>tokenise</w:t>
      </w:r>
      <w:proofErr w:type="spellEnd"/>
      <w:r>
        <w:rPr>
          <w:rFonts w:ascii="Times New Roman" w:hAnsi="Times New Roman"/>
        </w:rPr>
        <w:t xml:space="preserve"> large assets at scale.  </w:t>
      </w:r>
    </w:p>
    <w:p w:rsidR="00C37A54" w:rsidRDefault="00C37A54" w:rsidP="00C37A54">
      <w:pPr>
        <w:spacing w:after="120"/>
        <w:jc w:val="both"/>
      </w:pPr>
      <w:r>
        <w:rPr>
          <w:rFonts w:ascii="Times New Roman" w:hAnsi="Times New Roman"/>
        </w:rPr>
        <w:t xml:space="preserve">The results also shed some light on the socio-economic aspect of the blockchain adoption. With the declining transaction rates and the increasing speed of confirmation, Bitcoin is becoming a more and more accessible tool in building economies in developing countries and high-frequency retail settings. In its turn, the model of acceleration suggested will play a part in the technical scalability, as well as financial inclusion and systemic economy.  </w:t>
      </w:r>
    </w:p>
    <w:p w:rsidR="00C37A54" w:rsidRDefault="00C37A54" w:rsidP="00C37A54">
      <w:pPr>
        <w:spacing w:after="120"/>
        <w:jc w:val="both"/>
      </w:pPr>
    </w:p>
    <w:p w:rsidR="00C37A54" w:rsidRDefault="00C37A54" w:rsidP="00E31855">
      <w:pPr>
        <w:pStyle w:val="ListParagraph"/>
        <w:numPr>
          <w:ilvl w:val="1"/>
          <w:numId w:val="1"/>
        </w:numPr>
        <w:spacing w:after="120"/>
        <w:jc w:val="both"/>
      </w:pPr>
      <w:r w:rsidRPr="00E31855">
        <w:rPr>
          <w:rFonts w:ascii="Times New Roman" w:hAnsi="Times New Roman"/>
          <w:b/>
          <w:sz w:val="24"/>
        </w:rPr>
        <w:t xml:space="preserve"> Strategic Recommendations  </w:t>
      </w:r>
    </w:p>
    <w:p w:rsidR="00C37A54" w:rsidRDefault="00C37A54" w:rsidP="00C37A54">
      <w:pPr>
        <w:spacing w:after="120"/>
        <w:jc w:val="both"/>
      </w:pPr>
    </w:p>
    <w:p w:rsidR="00C37A54" w:rsidRDefault="00C37A54" w:rsidP="00C37A54">
      <w:pPr>
        <w:spacing w:after="120"/>
        <w:jc w:val="both"/>
      </w:pPr>
      <w:r>
        <w:rPr>
          <w:rFonts w:ascii="Times New Roman" w:hAnsi="Times New Roman"/>
        </w:rPr>
        <w:t xml:space="preserve">Based on the results observed, the following strategic recommendations can be suggested to be further developed in research and practice:  </w:t>
      </w:r>
    </w:p>
    <w:p w:rsidR="00C37A54" w:rsidRDefault="00C37A54" w:rsidP="00C37A54">
      <w:pPr>
        <w:spacing w:after="120"/>
        <w:jc w:val="both"/>
      </w:pPr>
    </w:p>
    <w:p w:rsidR="00C37A54" w:rsidRDefault="00C37A54" w:rsidP="00323B1B">
      <w:pPr>
        <w:spacing w:after="120"/>
        <w:jc w:val="both"/>
      </w:pPr>
      <w:r w:rsidRPr="00323B1B">
        <w:rPr>
          <w:rFonts w:ascii="Times New Roman" w:hAnsi="Times New Roman"/>
          <w:b/>
          <w:sz w:val="24"/>
          <w:szCs w:val="24"/>
        </w:rPr>
        <w:t xml:space="preserve">Routing </w:t>
      </w:r>
      <w:r w:rsidR="00201C0F" w:rsidRPr="00323B1B">
        <w:rPr>
          <w:rFonts w:ascii="Times New Roman" w:hAnsi="Times New Roman"/>
          <w:b/>
          <w:sz w:val="24"/>
          <w:szCs w:val="24"/>
        </w:rPr>
        <w:t>Optimization</w:t>
      </w:r>
      <w:r w:rsidRPr="00323B1B">
        <w:rPr>
          <w:rFonts w:ascii="Times New Roman" w:hAnsi="Times New Roman"/>
          <w:b/>
          <w:sz w:val="24"/>
          <w:szCs w:val="24"/>
        </w:rPr>
        <w:t xml:space="preserve"> In AI Driven Routing</w:t>
      </w:r>
      <w:r w:rsidRPr="00323B1B">
        <w:rPr>
          <w:rFonts w:ascii="Times New Roman" w:hAnsi="Times New Roman"/>
        </w:rPr>
        <w:t xml:space="preserve">.  </w:t>
      </w:r>
    </w:p>
    <w:p w:rsidR="00C37A54" w:rsidRDefault="00C37A54" w:rsidP="00C37A54">
      <w:pPr>
        <w:spacing w:after="120"/>
        <w:jc w:val="both"/>
      </w:pPr>
      <w:r>
        <w:rPr>
          <w:rFonts w:ascii="Times New Roman" w:hAnsi="Times New Roman"/>
        </w:rPr>
        <w:t xml:space="preserve">Adopt artificial intelligence and machine-learning methods to predict congestion and dynamically reset routing pathways. Predictive analytics can also help balance the fees in real-time and improve the resilience of transactions during unstable network conditions.  </w:t>
      </w:r>
    </w:p>
    <w:p w:rsidR="00C37A54" w:rsidRDefault="00C37A54" w:rsidP="00C37A54">
      <w:pPr>
        <w:spacing w:after="120"/>
        <w:jc w:val="both"/>
      </w:pPr>
    </w:p>
    <w:p w:rsidR="00323B1B" w:rsidRDefault="00323B1B" w:rsidP="00323B1B">
      <w:pPr>
        <w:spacing w:after="120"/>
        <w:jc w:val="both"/>
        <w:rPr>
          <w:rFonts w:ascii="Times New Roman" w:hAnsi="Times New Roman"/>
          <w:b/>
          <w:sz w:val="24"/>
          <w:szCs w:val="24"/>
        </w:rPr>
      </w:pPr>
    </w:p>
    <w:p w:rsidR="00C37A54" w:rsidRPr="00323B1B" w:rsidRDefault="00C37A54" w:rsidP="00323B1B">
      <w:pPr>
        <w:spacing w:after="120"/>
        <w:jc w:val="both"/>
        <w:rPr>
          <w:b/>
          <w:sz w:val="24"/>
          <w:szCs w:val="24"/>
        </w:rPr>
      </w:pPr>
      <w:r w:rsidRPr="00323B1B">
        <w:rPr>
          <w:rFonts w:ascii="Times New Roman" w:hAnsi="Times New Roman"/>
          <w:b/>
          <w:sz w:val="24"/>
          <w:szCs w:val="24"/>
        </w:rPr>
        <w:lastRenderedPageBreak/>
        <w:t>Cross</w:t>
      </w:r>
      <w:r w:rsidRPr="00323B1B">
        <w:rPr>
          <w:rFonts w:ascii="Times New Roman" w:hAnsi="Times New Roman" w:cs="Cambria Math"/>
          <w:b/>
          <w:sz w:val="24"/>
          <w:szCs w:val="24"/>
        </w:rPr>
        <w:t>‑</w:t>
      </w:r>
      <w:r w:rsidR="00201C0F" w:rsidRPr="00323B1B">
        <w:rPr>
          <w:rFonts w:ascii="Times New Roman" w:hAnsi="Times New Roman"/>
          <w:b/>
          <w:sz w:val="24"/>
          <w:szCs w:val="24"/>
        </w:rPr>
        <w:t>Chain Interoperability</w:t>
      </w:r>
    </w:p>
    <w:p w:rsidR="00C37A54" w:rsidRDefault="00C37A54" w:rsidP="00C37A54">
      <w:pPr>
        <w:spacing w:after="120"/>
        <w:jc w:val="both"/>
      </w:pPr>
      <w:r>
        <w:rPr>
          <w:rFonts w:ascii="Times New Roman" w:hAnsi="Times New Roman"/>
        </w:rPr>
        <w:t xml:space="preserve">Make the framework as inclusive as atomic swaps and inter-ledger protocols, which will guarantee a smooth interoperability between key blockchain ecosystems like </w:t>
      </w:r>
      <w:proofErr w:type="spellStart"/>
      <w:r>
        <w:rPr>
          <w:rFonts w:ascii="Times New Roman" w:hAnsi="Times New Roman"/>
        </w:rPr>
        <w:t>Ethereum</w:t>
      </w:r>
      <w:proofErr w:type="spellEnd"/>
      <w:r>
        <w:rPr>
          <w:rFonts w:ascii="Times New Roman" w:hAnsi="Times New Roman"/>
        </w:rPr>
        <w:t xml:space="preserve"> and </w:t>
      </w:r>
      <w:proofErr w:type="spellStart"/>
      <w:r>
        <w:rPr>
          <w:rFonts w:ascii="Times New Roman" w:hAnsi="Times New Roman"/>
        </w:rPr>
        <w:t>Binance</w:t>
      </w:r>
      <w:proofErr w:type="spellEnd"/>
      <w:r>
        <w:rPr>
          <w:rFonts w:ascii="Times New Roman" w:hAnsi="Times New Roman"/>
        </w:rPr>
        <w:t xml:space="preserve"> Smart Chain. This program would make Bitcoin useful more broadly in transactions than it is currently.  </w:t>
      </w:r>
    </w:p>
    <w:p w:rsidR="00C37A54" w:rsidRPr="00323B1B" w:rsidRDefault="00C37A54" w:rsidP="00C37A54">
      <w:pPr>
        <w:spacing w:after="120"/>
        <w:jc w:val="both"/>
        <w:rPr>
          <w:b/>
        </w:rPr>
      </w:pPr>
      <w:r w:rsidRPr="00323B1B">
        <w:rPr>
          <w:rFonts w:ascii="Times New Roman" w:hAnsi="Times New Roman"/>
          <w:b/>
        </w:rPr>
        <w:t xml:space="preserve">Federated Governance Frameworks: A Collaborative, Experimental System.  </w:t>
      </w:r>
    </w:p>
    <w:p w:rsidR="00C37A54" w:rsidRDefault="00C37A54" w:rsidP="00C37A54">
      <w:pPr>
        <w:spacing w:after="120"/>
        <w:jc w:val="both"/>
      </w:pPr>
      <w:r>
        <w:rPr>
          <w:rFonts w:ascii="Times New Roman" w:hAnsi="Times New Roman"/>
        </w:rPr>
        <w:t xml:space="preserve">Introduce open governance frameworks to side-chain validators, using checked reputation scoring, vote-centered forms, and on-chain accountability. These will protect the fairness and reduce the possibility of validator collusion in federated PoS setting.  </w:t>
      </w:r>
    </w:p>
    <w:p w:rsidR="00C37A54" w:rsidRPr="00323B1B" w:rsidRDefault="00C37A54" w:rsidP="00C37A54">
      <w:pPr>
        <w:spacing w:after="120"/>
        <w:jc w:val="both"/>
        <w:rPr>
          <w:b/>
        </w:rPr>
      </w:pPr>
      <w:r w:rsidRPr="00323B1B">
        <w:rPr>
          <w:rFonts w:ascii="Times New Roman" w:hAnsi="Times New Roman"/>
          <w:b/>
        </w:rPr>
        <w:t xml:space="preserve">Testnet Deployment and Implementation of Prototypes.  </w:t>
      </w:r>
    </w:p>
    <w:p w:rsidR="00C37A54" w:rsidRDefault="00C37A54" w:rsidP="00C37A54">
      <w:pPr>
        <w:spacing w:after="120"/>
        <w:jc w:val="both"/>
      </w:pPr>
      <w:r>
        <w:rPr>
          <w:rFonts w:ascii="Times New Roman" w:hAnsi="Times New Roman"/>
        </w:rPr>
        <w:t xml:space="preserve">Follow a live prototype adventure with the testnet or federated side-chains of Bitcoin such as RSK or Liquid. Such deployment would validate the claims of scalability of the framework in real transaction volumes and nonhomogeneous node environments.  </w:t>
      </w:r>
    </w:p>
    <w:p w:rsidR="00C37A54" w:rsidRPr="00323B1B" w:rsidRDefault="00C37A54" w:rsidP="00C37A54">
      <w:pPr>
        <w:spacing w:after="120"/>
        <w:jc w:val="both"/>
        <w:rPr>
          <w:b/>
        </w:rPr>
      </w:pPr>
      <w:r w:rsidRPr="00323B1B">
        <w:rPr>
          <w:rFonts w:ascii="Times New Roman" w:hAnsi="Times New Roman"/>
          <w:b/>
        </w:rPr>
        <w:t xml:space="preserve">Compliance Alignment and Security Audits.  </w:t>
      </w:r>
    </w:p>
    <w:p w:rsidR="00C37A54" w:rsidRDefault="00C37A54" w:rsidP="00C37A54">
      <w:pPr>
        <w:spacing w:after="120"/>
        <w:jc w:val="both"/>
      </w:pPr>
      <w:r>
        <w:rPr>
          <w:rFonts w:ascii="Times New Roman" w:hAnsi="Times New Roman"/>
        </w:rPr>
        <w:t xml:space="preserve">Pre-deploy Smart contracts and protocol levels: Conduct independent audit of smart contracts and protocol levels. Compliance with the emerging worldwide standards such as ISO/TC 307 on blockchain will enhance the credibility of the framework and make it easier to adopt.  </w:t>
      </w:r>
    </w:p>
    <w:p w:rsidR="00C37A54" w:rsidRDefault="00C37A54" w:rsidP="00C37A54">
      <w:pPr>
        <w:spacing w:after="120"/>
        <w:jc w:val="both"/>
      </w:pPr>
    </w:p>
    <w:p w:rsidR="00C37A54" w:rsidRDefault="00C37A54" w:rsidP="00323B1B">
      <w:pPr>
        <w:pStyle w:val="ListParagraph"/>
        <w:numPr>
          <w:ilvl w:val="1"/>
          <w:numId w:val="1"/>
        </w:numPr>
        <w:spacing w:after="120"/>
        <w:jc w:val="both"/>
      </w:pPr>
      <w:r w:rsidRPr="00323B1B">
        <w:rPr>
          <w:rFonts w:ascii="Times New Roman" w:hAnsi="Times New Roman"/>
          <w:b/>
          <w:sz w:val="24"/>
        </w:rPr>
        <w:t xml:space="preserve"> Long</w:t>
      </w:r>
      <w:r w:rsidRPr="00323B1B">
        <w:rPr>
          <w:rFonts w:ascii="Times New Roman" w:hAnsi="Times New Roman" w:cs="Cambria Math"/>
          <w:b/>
          <w:sz w:val="24"/>
        </w:rPr>
        <w:t>‑</w:t>
      </w:r>
      <w:r w:rsidRPr="00323B1B">
        <w:rPr>
          <w:rFonts w:ascii="Times New Roman" w:hAnsi="Times New Roman"/>
          <w:b/>
          <w:sz w:val="24"/>
        </w:rPr>
        <w:t xml:space="preserve">Term Vision  </w:t>
      </w:r>
    </w:p>
    <w:p w:rsidR="00C37A54" w:rsidRDefault="00C37A54" w:rsidP="00C37A54">
      <w:pPr>
        <w:spacing w:after="120"/>
        <w:jc w:val="both"/>
      </w:pPr>
    </w:p>
    <w:p w:rsidR="00C37A54" w:rsidRDefault="00C37A54" w:rsidP="00C37A54">
      <w:pPr>
        <w:spacing w:after="120"/>
        <w:jc w:val="both"/>
      </w:pPr>
      <w:r>
        <w:rPr>
          <w:rFonts w:ascii="Times New Roman" w:hAnsi="Times New Roman"/>
        </w:rPr>
        <w:t>The general conclusion that can be made out of this research is that the issue of Bitcoin scalability is not a technological issue of hardware or code-</w:t>
      </w:r>
      <w:r w:rsidR="00323B1B">
        <w:rPr>
          <w:rFonts w:ascii="Times New Roman" w:hAnsi="Times New Roman"/>
        </w:rPr>
        <w:t>optimization</w:t>
      </w:r>
      <w:r>
        <w:rPr>
          <w:rFonts w:ascii="Times New Roman" w:hAnsi="Times New Roman"/>
        </w:rPr>
        <w:t xml:space="preserve">, but a systems-engineering issue requiring a finite balance between economics, governance and cryptography. The proposed hybrid acceleration model is an example of how a well-designed combination of off-chain channels, alternative consensus models, and smart routing would enable close-to-real-time efficiency of transactions as well as ensure </w:t>
      </w:r>
      <w:r w:rsidR="00323B1B">
        <w:rPr>
          <w:rFonts w:ascii="Times New Roman" w:hAnsi="Times New Roman"/>
        </w:rPr>
        <w:t>decentralization</w:t>
      </w:r>
      <w:r>
        <w:rPr>
          <w:rFonts w:ascii="Times New Roman" w:hAnsi="Times New Roman"/>
        </w:rPr>
        <w:t xml:space="preserve">.  </w:t>
      </w:r>
    </w:p>
    <w:p w:rsidR="00C37A54" w:rsidRDefault="00C37A54" w:rsidP="00C37A54">
      <w:pPr>
        <w:spacing w:after="120"/>
        <w:jc w:val="both"/>
      </w:pPr>
      <w:r>
        <w:rPr>
          <w:rFonts w:ascii="Times New Roman" w:hAnsi="Times New Roman"/>
        </w:rPr>
        <w:t>As blockchain platforms develop, the next line of investigation must be on envisioning responsive, self-</w:t>
      </w:r>
      <w:r w:rsidR="00323B1B">
        <w:rPr>
          <w:rFonts w:ascii="Times New Roman" w:hAnsi="Times New Roman"/>
        </w:rPr>
        <w:t>optimizing</w:t>
      </w:r>
      <w:r>
        <w:rPr>
          <w:rFonts w:ascii="Times New Roman" w:hAnsi="Times New Roman"/>
        </w:rPr>
        <w:t xml:space="preserve"> networks, which scale as demand and the activity of the users. Bitcoin can eventually become a genuinely global, energy-saving, and high-velocity financial infrastructure through extensive refinement and cross-chain experimentation, hence closing the divide between innovation in digital currency and financial technology as a whole.</w:t>
      </w:r>
    </w:p>
    <w:p w:rsidR="00C37A54" w:rsidRDefault="00C37A54" w:rsidP="00C37A54">
      <w:pPr>
        <w:spacing w:after="120"/>
        <w:jc w:val="both"/>
      </w:pPr>
    </w:p>
    <w:p w:rsidR="00C37A54" w:rsidRDefault="00C37A54" w:rsidP="00C37A54">
      <w:pPr>
        <w:spacing w:after="120"/>
        <w:jc w:val="both"/>
      </w:pPr>
    </w:p>
    <w:p w:rsidR="00317E8E" w:rsidRDefault="00317E8E" w:rsidP="00C37A54">
      <w:pPr>
        <w:spacing w:after="120"/>
        <w:jc w:val="both"/>
      </w:pPr>
    </w:p>
    <w:p w:rsidR="00317E8E" w:rsidRDefault="00317E8E" w:rsidP="00C37A54">
      <w:pPr>
        <w:spacing w:after="120"/>
        <w:jc w:val="both"/>
      </w:pPr>
    </w:p>
    <w:p w:rsidR="00317E8E" w:rsidRDefault="00317E8E" w:rsidP="00C37A54">
      <w:pPr>
        <w:spacing w:after="120"/>
        <w:jc w:val="both"/>
      </w:pPr>
    </w:p>
    <w:p w:rsidR="00317E8E" w:rsidRDefault="00317E8E" w:rsidP="00C37A54">
      <w:pPr>
        <w:spacing w:after="120"/>
        <w:jc w:val="both"/>
      </w:pPr>
    </w:p>
    <w:p w:rsidR="00317E8E" w:rsidRPr="00323B1B" w:rsidRDefault="00323B1B" w:rsidP="008D55F5">
      <w:pPr>
        <w:pStyle w:val="ListParagraph"/>
        <w:numPr>
          <w:ilvl w:val="0"/>
          <w:numId w:val="1"/>
        </w:numPr>
        <w:spacing w:after="120"/>
        <w:jc w:val="both"/>
        <w:rPr>
          <w:b/>
          <w:sz w:val="28"/>
          <w:szCs w:val="28"/>
        </w:rPr>
      </w:pPr>
      <w:r w:rsidRPr="00323B1B">
        <w:rPr>
          <w:rFonts w:ascii="Times New Roman" w:hAnsi="Times New Roman"/>
          <w:b/>
          <w:sz w:val="28"/>
          <w:szCs w:val="28"/>
        </w:rPr>
        <w:lastRenderedPageBreak/>
        <w:t xml:space="preserve">CONCLUSION AND FUTURE WORK </w:t>
      </w:r>
    </w:p>
    <w:p w:rsidR="00317E8E" w:rsidRDefault="00317E8E" w:rsidP="00317E8E">
      <w:pPr>
        <w:spacing w:after="120"/>
        <w:jc w:val="both"/>
      </w:pPr>
      <w:r>
        <w:rPr>
          <w:rFonts w:ascii="Times New Roman" w:hAnsi="Times New Roman"/>
        </w:rPr>
        <w:t>The study is a generalized framework of accelerating the Bitcoin transaction through the application of off-chain scaling solutions, hybrid consensus mechanisms, and adaptive routing logic. The findings confirm that the scalability issues associated with Bitcoin that had been long-standing and traditionally limited by block size and block interval can be greatly reduced without modifying its fundamental protocol or undermining the concept of decentralization.</w:t>
      </w:r>
    </w:p>
    <w:p w:rsidR="00317E8E" w:rsidRDefault="00317E8E" w:rsidP="00317E8E">
      <w:pPr>
        <w:spacing w:after="120"/>
        <w:jc w:val="both"/>
      </w:pPr>
      <w:r>
        <w:rPr>
          <w:rFonts w:ascii="Times New Roman" w:hAnsi="Times New Roman"/>
        </w:rPr>
        <w:t xml:space="preserve">The hybrid acceleration framework proposed is a synthesis of the efficiency of Layer-2 protocols such as Lightning Network and energy-restrained consensus of Proof-of-Stake (PoS) and routing nimbleness of adaptive optimization models. By such a modular integration, the framework has demonstrated a theoretical transaction throughput of above 1,200 transactions per second, and a latency of less than 5 seconds to confirm a transaction without compromising the basic principles of immutability and </w:t>
      </w:r>
      <w:proofErr w:type="spellStart"/>
      <w:r>
        <w:rPr>
          <w:rFonts w:ascii="Times New Roman" w:hAnsi="Times New Roman"/>
        </w:rPr>
        <w:t>trustlessness</w:t>
      </w:r>
      <w:proofErr w:type="spellEnd"/>
      <w:r>
        <w:rPr>
          <w:rFonts w:ascii="Times New Roman" w:hAnsi="Times New Roman"/>
        </w:rPr>
        <w:t xml:space="preserve"> of Bitcoin.</w:t>
      </w:r>
    </w:p>
    <w:p w:rsidR="00317E8E" w:rsidRDefault="00317E8E" w:rsidP="00317E8E">
      <w:pPr>
        <w:spacing w:after="120"/>
        <w:jc w:val="both"/>
      </w:pPr>
      <w:r>
        <w:rPr>
          <w:rFonts w:ascii="Times New Roman" w:hAnsi="Times New Roman"/>
        </w:rPr>
        <w:t xml:space="preserve">The article has shown that scalability of </w:t>
      </w:r>
      <w:proofErr w:type="spellStart"/>
      <w:r>
        <w:rPr>
          <w:rFonts w:ascii="Times New Roman" w:hAnsi="Times New Roman"/>
        </w:rPr>
        <w:t>blockchains</w:t>
      </w:r>
      <w:proofErr w:type="spellEnd"/>
      <w:r>
        <w:rPr>
          <w:rFonts w:ascii="Times New Roman" w:hAnsi="Times New Roman"/>
        </w:rPr>
        <w:t xml:space="preserve"> can be achieved without compromising on decentralization but on the contrary it has the advantage of a layered design and interoperability. These results make the framework a potentially useful roadmap to transform legacy </w:t>
      </w:r>
      <w:proofErr w:type="spellStart"/>
      <w:r>
        <w:rPr>
          <w:rFonts w:ascii="Times New Roman" w:hAnsi="Times New Roman"/>
        </w:rPr>
        <w:t>blockchains</w:t>
      </w:r>
      <w:proofErr w:type="spellEnd"/>
      <w:r>
        <w:rPr>
          <w:rFonts w:ascii="Times New Roman" w:hAnsi="Times New Roman"/>
        </w:rPr>
        <w:t xml:space="preserve"> into the next-generation, high-performance infrastructures that can run all types of use cases, including micropayments and cross-chain swaps, but also at scale with institutions.</w:t>
      </w:r>
    </w:p>
    <w:p w:rsidR="00317E8E" w:rsidRDefault="00317E8E" w:rsidP="00317E8E">
      <w:pPr>
        <w:spacing w:after="120"/>
        <w:jc w:val="both"/>
      </w:pPr>
    </w:p>
    <w:p w:rsidR="00323B1B" w:rsidRPr="00323B1B" w:rsidRDefault="00317E8E" w:rsidP="00323B1B">
      <w:pPr>
        <w:pStyle w:val="ListParagraph"/>
        <w:numPr>
          <w:ilvl w:val="1"/>
          <w:numId w:val="1"/>
        </w:numPr>
        <w:spacing w:after="120"/>
        <w:jc w:val="both"/>
      </w:pPr>
      <w:r w:rsidRPr="00323B1B">
        <w:rPr>
          <w:rFonts w:ascii="Times New Roman" w:hAnsi="Times New Roman"/>
          <w:b/>
          <w:sz w:val="24"/>
        </w:rPr>
        <w:t xml:space="preserve"> Future Work</w:t>
      </w:r>
      <w:r w:rsidR="00323B1B">
        <w:rPr>
          <w:rFonts w:ascii="Times New Roman" w:hAnsi="Times New Roman"/>
          <w:b/>
          <w:sz w:val="24"/>
        </w:rPr>
        <w:t xml:space="preserve"> and Research Directions</w:t>
      </w:r>
    </w:p>
    <w:p w:rsidR="00323B1B" w:rsidRPr="00323B1B" w:rsidRDefault="00323B1B" w:rsidP="00323B1B">
      <w:pPr>
        <w:pStyle w:val="ListParagraph"/>
        <w:spacing w:after="120"/>
        <w:ind w:left="1440"/>
        <w:jc w:val="both"/>
      </w:pPr>
    </w:p>
    <w:p w:rsidR="00323B1B" w:rsidRPr="00323B1B" w:rsidRDefault="00323B1B" w:rsidP="00323B1B">
      <w:pPr>
        <w:spacing w:after="120"/>
        <w:jc w:val="both"/>
        <w:rPr>
          <w:rFonts w:ascii="Times New Roman" w:hAnsi="Times New Roman"/>
        </w:rPr>
      </w:pPr>
      <w:r w:rsidRPr="00323B1B">
        <w:rPr>
          <w:rFonts w:ascii="Times New Roman" w:hAnsi="Times New Roman"/>
        </w:rPr>
        <w:t>Although the proposed framework has been tested using analytical</w:t>
      </w:r>
      <w:r>
        <w:rPr>
          <w:rFonts w:ascii="Times New Roman" w:hAnsi="Times New Roman"/>
        </w:rPr>
        <w:t xml:space="preserve"> and simulation models, further </w:t>
      </w:r>
      <w:r w:rsidRPr="00323B1B">
        <w:rPr>
          <w:rFonts w:ascii="Times New Roman" w:hAnsi="Times New Roman"/>
        </w:rPr>
        <w:t>development is required to achieve deployment readiness and standardiza</w:t>
      </w:r>
      <w:r>
        <w:rPr>
          <w:rFonts w:ascii="Times New Roman" w:hAnsi="Times New Roman"/>
        </w:rPr>
        <w:t xml:space="preserve">tion. The following focus areas </w:t>
      </w:r>
      <w:r w:rsidRPr="00323B1B">
        <w:rPr>
          <w:rFonts w:ascii="Times New Roman" w:hAnsi="Times New Roman"/>
        </w:rPr>
        <w:t>are recommended for onwa</w:t>
      </w:r>
      <w:r>
        <w:rPr>
          <w:rFonts w:ascii="Times New Roman" w:hAnsi="Times New Roman"/>
        </w:rPr>
        <w:t>rd research and implementation:</w:t>
      </w:r>
    </w:p>
    <w:p w:rsidR="00323B1B" w:rsidRPr="00323B1B" w:rsidRDefault="00323B1B" w:rsidP="00323B1B">
      <w:pPr>
        <w:spacing w:after="120"/>
        <w:jc w:val="both"/>
        <w:rPr>
          <w:rFonts w:ascii="Times New Roman" w:hAnsi="Times New Roman"/>
          <w:b/>
        </w:rPr>
      </w:pPr>
      <w:r w:rsidRPr="00323B1B">
        <w:rPr>
          <w:rFonts w:ascii="Times New Roman" w:hAnsi="Times New Roman"/>
          <w:b/>
        </w:rPr>
        <w:t xml:space="preserve">(a) Prototype Implementation:  </w:t>
      </w:r>
    </w:p>
    <w:p w:rsidR="00323B1B" w:rsidRPr="00323B1B" w:rsidRDefault="00323B1B" w:rsidP="00323B1B">
      <w:pPr>
        <w:spacing w:after="120"/>
        <w:jc w:val="both"/>
        <w:rPr>
          <w:rFonts w:ascii="Times New Roman" w:hAnsi="Times New Roman"/>
        </w:rPr>
      </w:pPr>
      <w:r w:rsidRPr="00323B1B">
        <w:rPr>
          <w:rFonts w:ascii="Times New Roman" w:hAnsi="Times New Roman"/>
        </w:rPr>
        <w:t xml:space="preserve">Develop and test a working prototype on the Bitcoin testnet or a federated </w:t>
      </w:r>
      <w:r w:rsidR="0070676C">
        <w:rPr>
          <w:rFonts w:ascii="Times New Roman" w:hAnsi="Times New Roman"/>
        </w:rPr>
        <w:t>side chain</w:t>
      </w:r>
      <w:r>
        <w:rPr>
          <w:rFonts w:ascii="Times New Roman" w:hAnsi="Times New Roman"/>
        </w:rPr>
        <w:t xml:space="preserve"> (e.g., Liquid or RSK) </w:t>
      </w:r>
      <w:r w:rsidRPr="00323B1B">
        <w:rPr>
          <w:rFonts w:ascii="Times New Roman" w:hAnsi="Times New Roman"/>
        </w:rPr>
        <w:t>to assess live transaction performance, scalability, and fault tol</w:t>
      </w:r>
      <w:r>
        <w:rPr>
          <w:rFonts w:ascii="Times New Roman" w:hAnsi="Times New Roman"/>
        </w:rPr>
        <w:t xml:space="preserve">erance under real-world network </w:t>
      </w:r>
      <w:r w:rsidRPr="00323B1B">
        <w:rPr>
          <w:rFonts w:ascii="Times New Roman" w:hAnsi="Times New Roman"/>
        </w:rPr>
        <w:t>conditions.</w:t>
      </w:r>
    </w:p>
    <w:p w:rsidR="00323B1B" w:rsidRPr="00323B1B" w:rsidRDefault="00323B1B" w:rsidP="00323B1B">
      <w:pPr>
        <w:spacing w:after="120"/>
        <w:jc w:val="both"/>
        <w:rPr>
          <w:rFonts w:ascii="Times New Roman" w:hAnsi="Times New Roman"/>
          <w:b/>
        </w:rPr>
      </w:pPr>
      <w:r w:rsidRPr="00323B1B">
        <w:rPr>
          <w:rFonts w:ascii="Times New Roman" w:hAnsi="Times New Roman"/>
        </w:rPr>
        <w:t>(</w:t>
      </w:r>
      <w:r w:rsidRPr="00323B1B">
        <w:rPr>
          <w:rFonts w:ascii="Times New Roman" w:hAnsi="Times New Roman"/>
          <w:b/>
        </w:rPr>
        <w:t xml:space="preserve">b) Security and Audit Verification:  </w:t>
      </w:r>
    </w:p>
    <w:p w:rsidR="00323B1B" w:rsidRPr="0070676C" w:rsidRDefault="00323B1B" w:rsidP="00323B1B">
      <w:pPr>
        <w:spacing w:after="120"/>
        <w:jc w:val="both"/>
        <w:rPr>
          <w:rFonts w:ascii="Times New Roman" w:hAnsi="Times New Roman"/>
        </w:rPr>
      </w:pPr>
      <w:r w:rsidRPr="00323B1B">
        <w:rPr>
          <w:rFonts w:ascii="Times New Roman" w:hAnsi="Times New Roman"/>
        </w:rPr>
        <w:t>Conduct comprehensive security audits of the cryptographic pro</w:t>
      </w:r>
      <w:r>
        <w:rPr>
          <w:rFonts w:ascii="Times New Roman" w:hAnsi="Times New Roman"/>
        </w:rPr>
        <w:t xml:space="preserve">tocols and smart-contract logic </w:t>
      </w:r>
      <w:r w:rsidRPr="00323B1B">
        <w:rPr>
          <w:rFonts w:ascii="Times New Roman" w:hAnsi="Times New Roman"/>
        </w:rPr>
        <w:t>incorporated in the framework. These audits should evaluate resistanc</w:t>
      </w:r>
      <w:r>
        <w:rPr>
          <w:rFonts w:ascii="Times New Roman" w:hAnsi="Times New Roman"/>
        </w:rPr>
        <w:t xml:space="preserve">e against routing manipulation, </w:t>
      </w:r>
      <w:r w:rsidRPr="00323B1B">
        <w:rPr>
          <w:rFonts w:ascii="Times New Roman" w:hAnsi="Times New Roman"/>
        </w:rPr>
        <w:t>double-spend vectors, and other potential attack surfaces.</w:t>
      </w:r>
    </w:p>
    <w:p w:rsidR="00323B1B" w:rsidRPr="00323B1B" w:rsidRDefault="00323B1B" w:rsidP="00323B1B">
      <w:pPr>
        <w:spacing w:after="120"/>
        <w:jc w:val="both"/>
        <w:rPr>
          <w:rFonts w:ascii="Times New Roman" w:hAnsi="Times New Roman"/>
        </w:rPr>
      </w:pPr>
      <w:r w:rsidRPr="00323B1B">
        <w:rPr>
          <w:rFonts w:ascii="Times New Roman" w:hAnsi="Times New Roman"/>
          <w:b/>
        </w:rPr>
        <w:t xml:space="preserve">(c) AI-Optimized Network:  </w:t>
      </w:r>
    </w:p>
    <w:p w:rsidR="00323B1B" w:rsidRPr="0070676C" w:rsidRDefault="00323B1B" w:rsidP="00323B1B">
      <w:pPr>
        <w:spacing w:after="120"/>
        <w:jc w:val="both"/>
        <w:rPr>
          <w:rFonts w:ascii="Times New Roman" w:hAnsi="Times New Roman"/>
        </w:rPr>
      </w:pPr>
      <w:r w:rsidRPr="00323B1B">
        <w:rPr>
          <w:rFonts w:ascii="Times New Roman" w:hAnsi="Times New Roman"/>
        </w:rPr>
        <w:t xml:space="preserve">Integrate adaptive learning algorithms capable of forecasting </w:t>
      </w:r>
      <w:r>
        <w:rPr>
          <w:rFonts w:ascii="Times New Roman" w:hAnsi="Times New Roman"/>
        </w:rPr>
        <w:t>network congestion, dynamically</w:t>
      </w:r>
      <w:r>
        <w:rPr>
          <w:rFonts w:ascii="Times New Roman" w:hAnsi="Times New Roman"/>
        </w:rPr>
        <w:br/>
      </w:r>
      <w:r w:rsidRPr="00323B1B">
        <w:rPr>
          <w:rFonts w:ascii="Times New Roman" w:hAnsi="Times New Roman"/>
        </w:rPr>
        <w:t>rebalancing liquidity, and optimizing validation pathways. Artificial Intell</w:t>
      </w:r>
      <w:r>
        <w:rPr>
          <w:rFonts w:ascii="Times New Roman" w:hAnsi="Times New Roman"/>
        </w:rPr>
        <w:t xml:space="preserve">igence (AI) can further enhance </w:t>
      </w:r>
      <w:r w:rsidRPr="00323B1B">
        <w:rPr>
          <w:rFonts w:ascii="Times New Roman" w:hAnsi="Times New Roman"/>
        </w:rPr>
        <w:t>throughput by auto-scaling between dedicated</w:t>
      </w:r>
      <w:r>
        <w:rPr>
          <w:rFonts w:ascii="Times New Roman" w:hAnsi="Times New Roman"/>
        </w:rPr>
        <w:t xml:space="preserve"> servers and distributed nodes.</w:t>
      </w:r>
    </w:p>
    <w:p w:rsidR="0070676C" w:rsidRDefault="0070676C" w:rsidP="00323B1B">
      <w:pPr>
        <w:spacing w:after="120"/>
        <w:jc w:val="both"/>
        <w:rPr>
          <w:rFonts w:ascii="Times New Roman" w:hAnsi="Times New Roman"/>
          <w:b/>
        </w:rPr>
      </w:pPr>
    </w:p>
    <w:p w:rsidR="00323B1B" w:rsidRPr="00323B1B" w:rsidRDefault="00323B1B" w:rsidP="00323B1B">
      <w:pPr>
        <w:spacing w:after="120"/>
        <w:jc w:val="both"/>
        <w:rPr>
          <w:rFonts w:ascii="Times New Roman" w:hAnsi="Times New Roman"/>
          <w:b/>
        </w:rPr>
      </w:pPr>
      <w:r w:rsidRPr="00323B1B">
        <w:rPr>
          <w:rFonts w:ascii="Times New Roman" w:hAnsi="Times New Roman"/>
          <w:b/>
        </w:rPr>
        <w:t>(</w:t>
      </w:r>
      <w:proofErr w:type="gramStart"/>
      <w:r w:rsidRPr="00323B1B">
        <w:rPr>
          <w:rFonts w:ascii="Times New Roman" w:hAnsi="Times New Roman"/>
          <w:b/>
        </w:rPr>
        <w:t>d</w:t>
      </w:r>
      <w:proofErr w:type="gramEnd"/>
      <w:r w:rsidRPr="00323B1B">
        <w:rPr>
          <w:rFonts w:ascii="Times New Roman" w:hAnsi="Times New Roman"/>
          <w:b/>
        </w:rPr>
        <w:t xml:space="preserve">) Cross-Chain Interoperability:  </w:t>
      </w:r>
    </w:p>
    <w:p w:rsidR="00323B1B" w:rsidRDefault="00323B1B" w:rsidP="00323B1B">
      <w:pPr>
        <w:spacing w:after="120"/>
        <w:jc w:val="both"/>
        <w:rPr>
          <w:rFonts w:ascii="Times New Roman" w:hAnsi="Times New Roman"/>
        </w:rPr>
      </w:pPr>
      <w:r w:rsidRPr="00323B1B">
        <w:rPr>
          <w:rFonts w:ascii="Times New Roman" w:hAnsi="Times New Roman"/>
        </w:rPr>
        <w:lastRenderedPageBreak/>
        <w:t>Extend the framework to support multi-asset and cross-chain settlements using atomic swaps or</w:t>
      </w:r>
      <w:r>
        <w:rPr>
          <w:rFonts w:ascii="Times New Roman" w:hAnsi="Times New Roman"/>
        </w:rPr>
        <w:t xml:space="preserve"> </w:t>
      </w:r>
      <w:r w:rsidRPr="00323B1B">
        <w:rPr>
          <w:rFonts w:ascii="Times New Roman" w:hAnsi="Times New Roman"/>
        </w:rPr>
        <w:t>interoperable bridging mechanisms. This would enable seamless communication and value transfer</w:t>
      </w:r>
      <w:r>
        <w:rPr>
          <w:rFonts w:ascii="Times New Roman" w:hAnsi="Times New Roman"/>
        </w:rPr>
        <w:t xml:space="preserve"> </w:t>
      </w:r>
      <w:r w:rsidRPr="00323B1B">
        <w:rPr>
          <w:rFonts w:ascii="Times New Roman" w:hAnsi="Times New Roman"/>
        </w:rPr>
        <w:t>across het</w:t>
      </w:r>
      <w:r>
        <w:rPr>
          <w:rFonts w:ascii="Times New Roman" w:hAnsi="Times New Roman"/>
        </w:rPr>
        <w:t>erogeneous blockchain networks.</w:t>
      </w:r>
    </w:p>
    <w:p w:rsidR="00323B1B" w:rsidRPr="00323B1B" w:rsidRDefault="00323B1B" w:rsidP="00323B1B">
      <w:pPr>
        <w:spacing w:after="120"/>
        <w:jc w:val="both"/>
        <w:rPr>
          <w:rFonts w:ascii="Times New Roman" w:hAnsi="Times New Roman"/>
        </w:rPr>
      </w:pPr>
    </w:p>
    <w:p w:rsidR="00323B1B" w:rsidRPr="0070676C" w:rsidRDefault="00323B1B" w:rsidP="00323B1B">
      <w:pPr>
        <w:spacing w:after="120"/>
        <w:jc w:val="both"/>
        <w:rPr>
          <w:rFonts w:ascii="Times New Roman" w:hAnsi="Times New Roman"/>
          <w:b/>
        </w:rPr>
      </w:pPr>
      <w:r w:rsidRPr="0070676C">
        <w:rPr>
          <w:rFonts w:ascii="Times New Roman" w:hAnsi="Times New Roman"/>
          <w:b/>
        </w:rPr>
        <w:t xml:space="preserve">(e) Policy and Governance Research:  </w:t>
      </w:r>
    </w:p>
    <w:p w:rsidR="00323B1B" w:rsidRPr="00323B1B" w:rsidRDefault="00323B1B" w:rsidP="00323B1B">
      <w:pPr>
        <w:spacing w:after="120"/>
        <w:jc w:val="both"/>
        <w:rPr>
          <w:rFonts w:ascii="Times New Roman" w:hAnsi="Times New Roman"/>
        </w:rPr>
      </w:pPr>
      <w:r w:rsidRPr="00323B1B">
        <w:rPr>
          <w:rFonts w:ascii="Times New Roman" w:hAnsi="Times New Roman"/>
        </w:rPr>
        <w:t>Investigate decentralized governance and incentive mechanisms that en</w:t>
      </w:r>
      <w:r>
        <w:rPr>
          <w:rFonts w:ascii="Times New Roman" w:hAnsi="Times New Roman"/>
        </w:rPr>
        <w:t xml:space="preserve">sure equitable participation of </w:t>
      </w:r>
      <w:r w:rsidRPr="00323B1B">
        <w:rPr>
          <w:rFonts w:ascii="Times New Roman" w:hAnsi="Times New Roman"/>
        </w:rPr>
        <w:t xml:space="preserve">validators while preserving the open, </w:t>
      </w:r>
      <w:r>
        <w:rPr>
          <w:rFonts w:ascii="Times New Roman" w:hAnsi="Times New Roman"/>
        </w:rPr>
        <w:t>permission-</w:t>
      </w:r>
      <w:r w:rsidRPr="00323B1B">
        <w:rPr>
          <w:rFonts w:ascii="Times New Roman" w:hAnsi="Times New Roman"/>
        </w:rPr>
        <w:t>less</w:t>
      </w:r>
      <w:r w:rsidRPr="00323B1B">
        <w:rPr>
          <w:rFonts w:ascii="Times New Roman" w:hAnsi="Times New Roman"/>
        </w:rPr>
        <w:t xml:space="preserve"> ethos of Bitcoi</w:t>
      </w:r>
      <w:r>
        <w:rPr>
          <w:rFonts w:ascii="Times New Roman" w:hAnsi="Times New Roman"/>
        </w:rPr>
        <w:t>n. Research should also explore</w:t>
      </w:r>
      <w:r>
        <w:rPr>
          <w:rFonts w:ascii="Times New Roman" w:hAnsi="Times New Roman"/>
        </w:rPr>
        <w:br/>
      </w:r>
      <w:r w:rsidRPr="00323B1B">
        <w:rPr>
          <w:rFonts w:ascii="Times New Roman" w:hAnsi="Times New Roman"/>
        </w:rPr>
        <w:t>policy frameworks to align scalability with transparency and user trust.</w:t>
      </w:r>
    </w:p>
    <w:p w:rsidR="00317E8E" w:rsidRPr="00323B1B" w:rsidRDefault="00323B1B" w:rsidP="00323B1B">
      <w:pPr>
        <w:spacing w:after="120"/>
        <w:jc w:val="both"/>
        <w:rPr>
          <w:rFonts w:ascii="Times New Roman" w:hAnsi="Times New Roman"/>
        </w:rPr>
      </w:pPr>
      <w:r w:rsidRPr="00323B1B">
        <w:rPr>
          <w:rFonts w:ascii="Times New Roman" w:hAnsi="Times New Roman"/>
        </w:rPr>
        <w:t xml:space="preserve">In conclusion, this study presents a realistic and forward-looking perspective on </w:t>
      </w:r>
      <w:r>
        <w:rPr>
          <w:rFonts w:ascii="Times New Roman" w:hAnsi="Times New Roman"/>
        </w:rPr>
        <w:t xml:space="preserve">Bitcoin scalability. The </w:t>
      </w:r>
      <w:r w:rsidRPr="00323B1B">
        <w:rPr>
          <w:rFonts w:ascii="Times New Roman" w:hAnsi="Times New Roman"/>
        </w:rPr>
        <w:t>proposed acceleration model not only enhances technical efficiency b</w:t>
      </w:r>
      <w:r>
        <w:rPr>
          <w:rFonts w:ascii="Times New Roman" w:hAnsi="Times New Roman"/>
        </w:rPr>
        <w:t xml:space="preserve">ut also lays the foundation for </w:t>
      </w:r>
      <w:r w:rsidRPr="00323B1B">
        <w:rPr>
          <w:rFonts w:ascii="Times New Roman" w:hAnsi="Times New Roman"/>
        </w:rPr>
        <w:t>sustainable, inclusive, and fut</w:t>
      </w:r>
      <w:r>
        <w:rPr>
          <w:rFonts w:ascii="Times New Roman" w:hAnsi="Times New Roman"/>
        </w:rPr>
        <w:t>ure-proof blockchain innovation</w:t>
      </w:r>
      <w:r w:rsidR="00317E8E">
        <w:rPr>
          <w:rFonts w:ascii="Times New Roman" w:hAnsi="Times New Roman"/>
        </w:rPr>
        <w:t>.</w:t>
      </w: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17E8E" w:rsidRDefault="00317E8E" w:rsidP="00317E8E">
      <w:pPr>
        <w:spacing w:after="120"/>
        <w:jc w:val="both"/>
      </w:pPr>
    </w:p>
    <w:p w:rsidR="00323B1B" w:rsidRDefault="00323B1B" w:rsidP="00317E8E">
      <w:pPr>
        <w:spacing w:after="120"/>
        <w:jc w:val="both"/>
      </w:pPr>
    </w:p>
    <w:p w:rsidR="00323B1B" w:rsidRDefault="00323B1B" w:rsidP="00317E8E">
      <w:pPr>
        <w:spacing w:after="120"/>
        <w:jc w:val="both"/>
      </w:pPr>
    </w:p>
    <w:p w:rsidR="00323B1B" w:rsidRDefault="00323B1B" w:rsidP="00317E8E">
      <w:pPr>
        <w:spacing w:after="120"/>
        <w:jc w:val="both"/>
      </w:pPr>
    </w:p>
    <w:p w:rsidR="00323B1B" w:rsidRDefault="00323B1B" w:rsidP="00317E8E">
      <w:pPr>
        <w:spacing w:after="120"/>
        <w:jc w:val="both"/>
      </w:pPr>
    </w:p>
    <w:p w:rsidR="00323B1B" w:rsidRDefault="00323B1B" w:rsidP="00317E8E">
      <w:pPr>
        <w:spacing w:after="120"/>
        <w:jc w:val="both"/>
      </w:pPr>
    </w:p>
    <w:p w:rsidR="00323B1B" w:rsidRDefault="00323B1B" w:rsidP="00317E8E">
      <w:pPr>
        <w:spacing w:after="120"/>
        <w:jc w:val="both"/>
      </w:pPr>
    </w:p>
    <w:p w:rsidR="00323B1B" w:rsidRDefault="00323B1B" w:rsidP="00317E8E">
      <w:pPr>
        <w:spacing w:after="120"/>
        <w:jc w:val="both"/>
      </w:pPr>
    </w:p>
    <w:p w:rsidR="0070676C" w:rsidRDefault="0070676C" w:rsidP="00317E8E">
      <w:pPr>
        <w:spacing w:after="120"/>
        <w:jc w:val="both"/>
      </w:pPr>
    </w:p>
    <w:p w:rsidR="00323B1B" w:rsidRPr="00DE495A" w:rsidRDefault="00DE495A" w:rsidP="00DE495A">
      <w:pPr>
        <w:pStyle w:val="ListParagraph"/>
        <w:numPr>
          <w:ilvl w:val="0"/>
          <w:numId w:val="1"/>
        </w:numPr>
        <w:spacing w:after="120"/>
        <w:jc w:val="both"/>
        <w:rPr>
          <w:b/>
        </w:rPr>
      </w:pPr>
      <w:r w:rsidRPr="00DE495A">
        <w:rPr>
          <w:rFonts w:ascii="Times New Roman" w:hAnsi="Times New Roman" w:cs="Times New Roman"/>
          <w:b/>
          <w:sz w:val="28"/>
          <w:szCs w:val="28"/>
        </w:rPr>
        <w:t>REFERENCES</w:t>
      </w:r>
    </w:p>
    <w:p w:rsidR="00317E8E" w:rsidRPr="00DE495A" w:rsidRDefault="00DE495A" w:rsidP="00317E8E">
      <w:pPr>
        <w:spacing w:before="100" w:beforeAutospacing="1" w:after="120" w:afterAutospacing="1" w:line="240" w:lineRule="auto"/>
        <w:jc w:val="both"/>
        <w:rPr>
          <w:rFonts w:ascii="Times New Roman" w:eastAsia="Times New Roman" w:hAnsi="Times New Roman" w:cs="Times New Roman"/>
          <w:sz w:val="20"/>
          <w:szCs w:val="20"/>
        </w:rPr>
      </w:pPr>
      <w:r w:rsidRPr="00317E8E">
        <w:rPr>
          <w:rFonts w:ascii="Times New Roman" w:eastAsia="Times New Roman" w:hAnsi="Times New Roman" w:cs="Times New Roman"/>
          <w:szCs w:val="24"/>
        </w:rPr>
        <w:lastRenderedPageBreak/>
        <w:t xml:space="preserve"> </w:t>
      </w:r>
      <w:r w:rsidR="00317E8E" w:rsidRPr="00DE495A">
        <w:rPr>
          <w:rFonts w:ascii="Times New Roman" w:eastAsia="Times New Roman" w:hAnsi="Times New Roman" w:cs="Times New Roman"/>
          <w:sz w:val="20"/>
          <w:szCs w:val="20"/>
        </w:rPr>
        <w:t xml:space="preserve">[1] S. </w:t>
      </w:r>
      <w:proofErr w:type="spellStart"/>
      <w:r w:rsidR="00317E8E" w:rsidRPr="00DE495A">
        <w:rPr>
          <w:rFonts w:ascii="Times New Roman" w:eastAsia="Times New Roman" w:hAnsi="Times New Roman" w:cs="Times New Roman"/>
          <w:sz w:val="20"/>
          <w:szCs w:val="20"/>
        </w:rPr>
        <w:t>Nakamoto</w:t>
      </w:r>
      <w:proofErr w:type="spellEnd"/>
      <w:r w:rsidR="00317E8E" w:rsidRPr="00DE495A">
        <w:rPr>
          <w:rFonts w:ascii="Times New Roman" w:eastAsia="Times New Roman" w:hAnsi="Times New Roman" w:cs="Times New Roman"/>
          <w:sz w:val="20"/>
          <w:szCs w:val="20"/>
        </w:rPr>
        <w:t xml:space="preserve">, </w:t>
      </w:r>
      <w:r w:rsidR="00317E8E" w:rsidRPr="00DE495A">
        <w:rPr>
          <w:rFonts w:ascii="Times New Roman" w:eastAsia="Times New Roman" w:hAnsi="Times New Roman" w:cs="Times New Roman"/>
          <w:iCs/>
          <w:sz w:val="20"/>
          <w:szCs w:val="20"/>
        </w:rPr>
        <w:t>Bitcoin: A Peer-to-Peer Electronic Cash System</w:t>
      </w:r>
      <w:r w:rsidR="00317E8E" w:rsidRPr="00DE495A">
        <w:rPr>
          <w:rFonts w:ascii="Times New Roman" w:eastAsia="Times New Roman" w:hAnsi="Times New Roman" w:cs="Times New Roman"/>
          <w:sz w:val="20"/>
          <w:szCs w:val="20"/>
        </w:rPr>
        <w:t>, 2008. [Online]. Available: https://bitcoin.org/bitcoin.pdf</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[2] V. </w:t>
      </w:r>
      <w:proofErr w:type="spellStart"/>
      <w:r w:rsidRPr="00DE495A">
        <w:rPr>
          <w:rFonts w:ascii="Times New Roman" w:eastAsia="Times New Roman" w:hAnsi="Times New Roman" w:cs="Times New Roman"/>
          <w:sz w:val="20"/>
          <w:szCs w:val="20"/>
        </w:rPr>
        <w:t>Buterin</w:t>
      </w:r>
      <w:proofErr w:type="spellEnd"/>
      <w:r w:rsidRPr="00DE495A">
        <w:rPr>
          <w:rFonts w:ascii="Times New Roman" w:eastAsia="Times New Roman" w:hAnsi="Times New Roman" w:cs="Times New Roman"/>
          <w:sz w:val="20"/>
          <w:szCs w:val="20"/>
        </w:rPr>
        <w:t xml:space="preserve">, </w:t>
      </w:r>
      <w:proofErr w:type="gramStart"/>
      <w:r w:rsidRPr="00DE495A">
        <w:rPr>
          <w:rFonts w:ascii="Times New Roman" w:eastAsia="Times New Roman" w:hAnsi="Times New Roman" w:cs="Times New Roman"/>
          <w:iCs/>
          <w:sz w:val="20"/>
          <w:szCs w:val="20"/>
        </w:rPr>
        <w:t>The</w:t>
      </w:r>
      <w:proofErr w:type="gramEnd"/>
      <w:r w:rsidRPr="00DE495A">
        <w:rPr>
          <w:rFonts w:ascii="Times New Roman" w:eastAsia="Times New Roman" w:hAnsi="Times New Roman" w:cs="Times New Roman"/>
          <w:iCs/>
          <w:sz w:val="20"/>
          <w:szCs w:val="20"/>
        </w:rPr>
        <w:t xml:space="preserve"> Meaning of Decentralization</w:t>
      </w:r>
      <w:r w:rsidRPr="00DE495A">
        <w:rPr>
          <w:rFonts w:ascii="Times New Roman" w:eastAsia="Times New Roman" w:hAnsi="Times New Roman" w:cs="Times New Roman"/>
          <w:sz w:val="20"/>
          <w:szCs w:val="20"/>
        </w:rPr>
        <w:t xml:space="preserve">, Medium, 2017. [Online]. Available: </w:t>
      </w:r>
      <w:hyperlink r:id="rId5" w:tgtFrame="_new" w:history="1">
        <w:r w:rsidRPr="00DE495A">
          <w:rPr>
            <w:rFonts w:ascii="Times New Roman" w:eastAsia="Times New Roman" w:hAnsi="Times New Roman" w:cs="Times New Roman"/>
            <w:color w:val="0000FF"/>
            <w:sz w:val="20"/>
            <w:szCs w:val="20"/>
            <w:u w:val="single"/>
          </w:rPr>
          <w:t>https://medium.com/@VitalikButerin/the-meaning-of-decentralization-a0c92b76a274</w:t>
        </w:r>
      </w:hyperlink>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[3] P. </w:t>
      </w:r>
      <w:proofErr w:type="spellStart"/>
      <w:r w:rsidRPr="00DE495A">
        <w:rPr>
          <w:rFonts w:ascii="Times New Roman" w:eastAsia="Times New Roman" w:hAnsi="Times New Roman" w:cs="Times New Roman"/>
          <w:sz w:val="20"/>
          <w:szCs w:val="20"/>
        </w:rPr>
        <w:t>Wuille</w:t>
      </w:r>
      <w:proofErr w:type="spellEnd"/>
      <w:r w:rsidRPr="00DE495A">
        <w:rPr>
          <w:rFonts w:ascii="Times New Roman" w:eastAsia="Times New Roman" w:hAnsi="Times New Roman" w:cs="Times New Roman"/>
          <w:sz w:val="20"/>
          <w:szCs w:val="20"/>
        </w:rPr>
        <w:t xml:space="preserve">, </w:t>
      </w:r>
      <w:r w:rsidRPr="00DE495A">
        <w:rPr>
          <w:rFonts w:ascii="Times New Roman" w:eastAsia="Times New Roman" w:hAnsi="Times New Roman" w:cs="Times New Roman"/>
          <w:iCs/>
          <w:sz w:val="20"/>
          <w:szCs w:val="20"/>
        </w:rPr>
        <w:t>Segregated Witness (Consensus Layer)</w:t>
      </w:r>
      <w:r w:rsidRPr="00DE495A">
        <w:rPr>
          <w:rFonts w:ascii="Times New Roman" w:eastAsia="Times New Roman" w:hAnsi="Times New Roman" w:cs="Times New Roman"/>
          <w:sz w:val="20"/>
          <w:szCs w:val="20"/>
        </w:rPr>
        <w:t>, Bitcoin Improvement Proposal BIP-141, 2017.</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[4] A. M. Antonopoulos, </w:t>
      </w:r>
      <w:r w:rsidRPr="00DE495A">
        <w:rPr>
          <w:rFonts w:ascii="Times New Roman" w:eastAsia="Times New Roman" w:hAnsi="Times New Roman" w:cs="Times New Roman"/>
          <w:iCs/>
          <w:sz w:val="20"/>
          <w:szCs w:val="20"/>
        </w:rPr>
        <w:t>Mastering Bitcoin: Programming the Open Blockchain</w:t>
      </w:r>
      <w:r w:rsidRPr="00DE495A">
        <w:rPr>
          <w:rFonts w:ascii="Times New Roman" w:eastAsia="Times New Roman" w:hAnsi="Times New Roman" w:cs="Times New Roman"/>
          <w:sz w:val="20"/>
          <w:szCs w:val="20"/>
        </w:rPr>
        <w:t>, 2nd ed., O’Reilly Media, 2017.</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[5] J. Poon and T. </w:t>
      </w:r>
      <w:proofErr w:type="spellStart"/>
      <w:r w:rsidRPr="00DE495A">
        <w:rPr>
          <w:rFonts w:ascii="Times New Roman" w:eastAsia="Times New Roman" w:hAnsi="Times New Roman" w:cs="Times New Roman"/>
          <w:sz w:val="20"/>
          <w:szCs w:val="20"/>
        </w:rPr>
        <w:t>Dryja</w:t>
      </w:r>
      <w:proofErr w:type="spellEnd"/>
      <w:r w:rsidRPr="00DE495A">
        <w:rPr>
          <w:rFonts w:ascii="Times New Roman" w:eastAsia="Times New Roman" w:hAnsi="Times New Roman" w:cs="Times New Roman"/>
          <w:sz w:val="20"/>
          <w:szCs w:val="20"/>
        </w:rPr>
        <w:t xml:space="preserve">, </w:t>
      </w:r>
      <w:proofErr w:type="gramStart"/>
      <w:r w:rsidRPr="00DE495A">
        <w:rPr>
          <w:rFonts w:ascii="Times New Roman" w:eastAsia="Times New Roman" w:hAnsi="Times New Roman" w:cs="Times New Roman"/>
          <w:iCs/>
          <w:sz w:val="20"/>
          <w:szCs w:val="20"/>
        </w:rPr>
        <w:t>The</w:t>
      </w:r>
      <w:proofErr w:type="gramEnd"/>
      <w:r w:rsidRPr="00DE495A">
        <w:rPr>
          <w:rFonts w:ascii="Times New Roman" w:eastAsia="Times New Roman" w:hAnsi="Times New Roman" w:cs="Times New Roman"/>
          <w:iCs/>
          <w:sz w:val="20"/>
          <w:szCs w:val="20"/>
        </w:rPr>
        <w:t xml:space="preserve"> Bitcoin Lightning Network: Scalable Off-Chain Instant Payments</w:t>
      </w:r>
      <w:r w:rsidRPr="00DE495A">
        <w:rPr>
          <w:rFonts w:ascii="Times New Roman" w:eastAsia="Times New Roman" w:hAnsi="Times New Roman" w:cs="Times New Roman"/>
          <w:sz w:val="20"/>
          <w:szCs w:val="20"/>
        </w:rPr>
        <w:t>, Technical Report, 2016.</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[6] L. Gudgeon, P. Moreno-Sanchez, S. </w:t>
      </w:r>
      <w:proofErr w:type="spellStart"/>
      <w:r w:rsidRPr="00DE495A">
        <w:rPr>
          <w:rFonts w:ascii="Times New Roman" w:eastAsia="Times New Roman" w:hAnsi="Times New Roman" w:cs="Times New Roman"/>
          <w:sz w:val="20"/>
          <w:szCs w:val="20"/>
        </w:rPr>
        <w:t>Roos</w:t>
      </w:r>
      <w:proofErr w:type="spellEnd"/>
      <w:r w:rsidRPr="00DE495A">
        <w:rPr>
          <w:rFonts w:ascii="Times New Roman" w:eastAsia="Times New Roman" w:hAnsi="Times New Roman" w:cs="Times New Roman"/>
          <w:sz w:val="20"/>
          <w:szCs w:val="20"/>
        </w:rPr>
        <w:t xml:space="preserve">, P. </w:t>
      </w:r>
      <w:proofErr w:type="spellStart"/>
      <w:r w:rsidRPr="00DE495A">
        <w:rPr>
          <w:rFonts w:ascii="Times New Roman" w:eastAsia="Times New Roman" w:hAnsi="Times New Roman" w:cs="Times New Roman"/>
          <w:sz w:val="20"/>
          <w:szCs w:val="20"/>
        </w:rPr>
        <w:t>McCorry</w:t>
      </w:r>
      <w:proofErr w:type="spellEnd"/>
      <w:r w:rsidRPr="00DE495A">
        <w:rPr>
          <w:rFonts w:ascii="Times New Roman" w:eastAsia="Times New Roman" w:hAnsi="Times New Roman" w:cs="Times New Roman"/>
          <w:sz w:val="20"/>
          <w:szCs w:val="20"/>
        </w:rPr>
        <w:t xml:space="preserve">, and A. </w:t>
      </w:r>
      <w:proofErr w:type="spellStart"/>
      <w:r w:rsidRPr="00DE495A">
        <w:rPr>
          <w:rFonts w:ascii="Times New Roman" w:eastAsia="Times New Roman" w:hAnsi="Times New Roman" w:cs="Times New Roman"/>
          <w:sz w:val="20"/>
          <w:szCs w:val="20"/>
        </w:rPr>
        <w:t>Gervais</w:t>
      </w:r>
      <w:proofErr w:type="spellEnd"/>
      <w:r w:rsidRPr="00DE495A">
        <w:rPr>
          <w:rFonts w:ascii="Times New Roman" w:eastAsia="Times New Roman" w:hAnsi="Times New Roman" w:cs="Times New Roman"/>
          <w:sz w:val="20"/>
          <w:szCs w:val="20"/>
        </w:rPr>
        <w:t>, “</w:t>
      </w:r>
      <w:proofErr w:type="spellStart"/>
      <w:r w:rsidRPr="00DE495A">
        <w:rPr>
          <w:rFonts w:ascii="Times New Roman" w:eastAsia="Times New Roman" w:hAnsi="Times New Roman" w:cs="Times New Roman"/>
          <w:sz w:val="20"/>
          <w:szCs w:val="20"/>
        </w:rPr>
        <w:t>SoK</w:t>
      </w:r>
      <w:proofErr w:type="spellEnd"/>
      <w:r w:rsidRPr="00DE495A">
        <w:rPr>
          <w:rFonts w:ascii="Times New Roman" w:eastAsia="Times New Roman" w:hAnsi="Times New Roman" w:cs="Times New Roman"/>
          <w:sz w:val="20"/>
          <w:szCs w:val="20"/>
        </w:rPr>
        <w:t xml:space="preserve">: Layer-Two Blockchain Protocols,” in </w:t>
      </w:r>
      <w:r w:rsidRPr="00DE495A">
        <w:rPr>
          <w:rFonts w:ascii="Times New Roman" w:eastAsia="Times New Roman" w:hAnsi="Times New Roman" w:cs="Times New Roman"/>
          <w:iCs/>
          <w:sz w:val="20"/>
          <w:szCs w:val="20"/>
        </w:rPr>
        <w:t>Financial Cryptography and Data Security</w:t>
      </w:r>
      <w:r w:rsidRPr="00DE495A">
        <w:rPr>
          <w:rFonts w:ascii="Times New Roman" w:eastAsia="Times New Roman" w:hAnsi="Times New Roman" w:cs="Times New Roman"/>
          <w:sz w:val="20"/>
          <w:szCs w:val="20"/>
        </w:rPr>
        <w:t>, LNCS Vol. 12059, Springer, 2020, pp. 201–226.</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[7] A. Back et al., </w:t>
      </w:r>
      <w:r w:rsidRPr="00DE495A">
        <w:rPr>
          <w:rFonts w:ascii="Times New Roman" w:eastAsia="Times New Roman" w:hAnsi="Times New Roman" w:cs="Times New Roman"/>
          <w:iCs/>
          <w:sz w:val="20"/>
          <w:szCs w:val="20"/>
        </w:rPr>
        <w:t xml:space="preserve">Enabling Blockchain Innovations with Pegged </w:t>
      </w:r>
      <w:proofErr w:type="spellStart"/>
      <w:r w:rsidRPr="00DE495A">
        <w:rPr>
          <w:rFonts w:ascii="Times New Roman" w:eastAsia="Times New Roman" w:hAnsi="Times New Roman" w:cs="Times New Roman"/>
          <w:iCs/>
          <w:sz w:val="20"/>
          <w:szCs w:val="20"/>
        </w:rPr>
        <w:t>Sidechains</w:t>
      </w:r>
      <w:proofErr w:type="spellEnd"/>
      <w:r w:rsidRPr="00DE495A">
        <w:rPr>
          <w:rFonts w:ascii="Times New Roman" w:eastAsia="Times New Roman" w:hAnsi="Times New Roman" w:cs="Times New Roman"/>
          <w:sz w:val="20"/>
          <w:szCs w:val="20"/>
        </w:rPr>
        <w:t xml:space="preserve">, </w:t>
      </w:r>
      <w:proofErr w:type="spellStart"/>
      <w:r w:rsidRPr="00DE495A">
        <w:rPr>
          <w:rFonts w:ascii="Times New Roman" w:eastAsia="Times New Roman" w:hAnsi="Times New Roman" w:cs="Times New Roman"/>
          <w:sz w:val="20"/>
          <w:szCs w:val="20"/>
        </w:rPr>
        <w:t>Blockstream</w:t>
      </w:r>
      <w:proofErr w:type="spellEnd"/>
      <w:r w:rsidRPr="00DE495A">
        <w:rPr>
          <w:rFonts w:ascii="Times New Roman" w:eastAsia="Times New Roman" w:hAnsi="Times New Roman" w:cs="Times New Roman"/>
          <w:sz w:val="20"/>
          <w:szCs w:val="20"/>
        </w:rPr>
        <w:t xml:space="preserve">, 2014. [Online]. Available: </w:t>
      </w:r>
      <w:hyperlink r:id="rId6" w:tgtFrame="_new" w:history="1">
        <w:r w:rsidRPr="00DE495A">
          <w:rPr>
            <w:rFonts w:ascii="Times New Roman" w:eastAsia="Times New Roman" w:hAnsi="Times New Roman" w:cs="Times New Roman"/>
            <w:color w:val="0000FF"/>
            <w:sz w:val="20"/>
            <w:szCs w:val="20"/>
            <w:u w:val="single"/>
          </w:rPr>
          <w:t>https://blockstream.com/sidechains.pdf</w:t>
        </w:r>
      </w:hyperlink>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[8] P. V. </w:t>
      </w:r>
      <w:proofErr w:type="spellStart"/>
      <w:r w:rsidRPr="00DE495A">
        <w:rPr>
          <w:rFonts w:ascii="Times New Roman" w:eastAsia="Times New Roman" w:hAnsi="Times New Roman" w:cs="Times New Roman"/>
          <w:sz w:val="20"/>
          <w:szCs w:val="20"/>
        </w:rPr>
        <w:t>Valkenburgh</w:t>
      </w:r>
      <w:proofErr w:type="spellEnd"/>
      <w:r w:rsidRPr="00DE495A">
        <w:rPr>
          <w:rFonts w:ascii="Times New Roman" w:eastAsia="Times New Roman" w:hAnsi="Times New Roman" w:cs="Times New Roman"/>
          <w:sz w:val="20"/>
          <w:szCs w:val="20"/>
        </w:rPr>
        <w:t xml:space="preserve">, </w:t>
      </w:r>
      <w:proofErr w:type="gramStart"/>
      <w:r w:rsidRPr="00DE495A">
        <w:rPr>
          <w:rFonts w:ascii="Times New Roman" w:eastAsia="Times New Roman" w:hAnsi="Times New Roman" w:cs="Times New Roman"/>
          <w:iCs/>
          <w:sz w:val="20"/>
          <w:szCs w:val="20"/>
        </w:rPr>
        <w:t>The</w:t>
      </w:r>
      <w:proofErr w:type="gramEnd"/>
      <w:r w:rsidRPr="00DE495A">
        <w:rPr>
          <w:rFonts w:ascii="Times New Roman" w:eastAsia="Times New Roman" w:hAnsi="Times New Roman" w:cs="Times New Roman"/>
          <w:iCs/>
          <w:sz w:val="20"/>
          <w:szCs w:val="20"/>
        </w:rPr>
        <w:t xml:space="preserve"> Implications of Costly Verification for Blockchain Economics</w:t>
      </w:r>
      <w:r w:rsidRPr="00DE495A">
        <w:rPr>
          <w:rFonts w:ascii="Times New Roman" w:eastAsia="Times New Roman" w:hAnsi="Times New Roman" w:cs="Times New Roman"/>
          <w:sz w:val="20"/>
          <w:szCs w:val="20"/>
        </w:rPr>
        <w:t>, Coin Center Research Report, 2017.</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[9] S. King and S. </w:t>
      </w:r>
      <w:proofErr w:type="spellStart"/>
      <w:r w:rsidRPr="00DE495A">
        <w:rPr>
          <w:rFonts w:ascii="Times New Roman" w:eastAsia="Times New Roman" w:hAnsi="Times New Roman" w:cs="Times New Roman"/>
          <w:sz w:val="20"/>
          <w:szCs w:val="20"/>
        </w:rPr>
        <w:t>Nadal</w:t>
      </w:r>
      <w:proofErr w:type="spellEnd"/>
      <w:r w:rsidRPr="00DE495A">
        <w:rPr>
          <w:rFonts w:ascii="Times New Roman" w:eastAsia="Times New Roman" w:hAnsi="Times New Roman" w:cs="Times New Roman"/>
          <w:sz w:val="20"/>
          <w:szCs w:val="20"/>
        </w:rPr>
        <w:t xml:space="preserve">, </w:t>
      </w:r>
      <w:proofErr w:type="spellStart"/>
      <w:r w:rsidRPr="00DE495A">
        <w:rPr>
          <w:rFonts w:ascii="Times New Roman" w:eastAsia="Times New Roman" w:hAnsi="Times New Roman" w:cs="Times New Roman"/>
          <w:iCs/>
          <w:sz w:val="20"/>
          <w:szCs w:val="20"/>
        </w:rPr>
        <w:t>PPCoin</w:t>
      </w:r>
      <w:proofErr w:type="spellEnd"/>
      <w:r w:rsidRPr="00DE495A">
        <w:rPr>
          <w:rFonts w:ascii="Times New Roman" w:eastAsia="Times New Roman" w:hAnsi="Times New Roman" w:cs="Times New Roman"/>
          <w:iCs/>
          <w:sz w:val="20"/>
          <w:szCs w:val="20"/>
        </w:rPr>
        <w:t>: Peer-to-Peer Crypto-Currency with Proof-of-Stake</w:t>
      </w:r>
      <w:r w:rsidRPr="00DE495A">
        <w:rPr>
          <w:rFonts w:ascii="Times New Roman" w:eastAsia="Times New Roman" w:hAnsi="Times New Roman" w:cs="Times New Roman"/>
          <w:sz w:val="20"/>
          <w:szCs w:val="20"/>
        </w:rPr>
        <w:t>, 2012.</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[10] V. </w:t>
      </w:r>
      <w:proofErr w:type="spellStart"/>
      <w:r w:rsidRPr="00DE495A">
        <w:rPr>
          <w:rFonts w:ascii="Times New Roman" w:eastAsia="Times New Roman" w:hAnsi="Times New Roman" w:cs="Times New Roman"/>
          <w:sz w:val="20"/>
          <w:szCs w:val="20"/>
        </w:rPr>
        <w:t>Buterin</w:t>
      </w:r>
      <w:proofErr w:type="spellEnd"/>
      <w:r w:rsidRPr="00DE495A">
        <w:rPr>
          <w:rFonts w:ascii="Times New Roman" w:eastAsia="Times New Roman" w:hAnsi="Times New Roman" w:cs="Times New Roman"/>
          <w:sz w:val="20"/>
          <w:szCs w:val="20"/>
        </w:rPr>
        <w:t xml:space="preserve">, V. Griffith, and G. Wood, </w:t>
      </w:r>
      <w:proofErr w:type="spellStart"/>
      <w:r w:rsidRPr="00DE495A">
        <w:rPr>
          <w:rFonts w:ascii="Times New Roman" w:eastAsia="Times New Roman" w:hAnsi="Times New Roman" w:cs="Times New Roman"/>
          <w:iCs/>
          <w:sz w:val="20"/>
          <w:szCs w:val="20"/>
        </w:rPr>
        <w:t>Ethereum</w:t>
      </w:r>
      <w:proofErr w:type="spellEnd"/>
      <w:r w:rsidRPr="00DE495A">
        <w:rPr>
          <w:rFonts w:ascii="Times New Roman" w:eastAsia="Times New Roman" w:hAnsi="Times New Roman" w:cs="Times New Roman"/>
          <w:iCs/>
          <w:sz w:val="20"/>
          <w:szCs w:val="20"/>
        </w:rPr>
        <w:t xml:space="preserve"> 2.0: The </w:t>
      </w:r>
      <w:proofErr w:type="spellStart"/>
      <w:r w:rsidRPr="00DE495A">
        <w:rPr>
          <w:rFonts w:ascii="Times New Roman" w:eastAsia="Times New Roman" w:hAnsi="Times New Roman" w:cs="Times New Roman"/>
          <w:iCs/>
          <w:sz w:val="20"/>
          <w:szCs w:val="20"/>
        </w:rPr>
        <w:t>Ethereum</w:t>
      </w:r>
      <w:proofErr w:type="spellEnd"/>
      <w:r w:rsidRPr="00DE495A">
        <w:rPr>
          <w:rFonts w:ascii="Times New Roman" w:eastAsia="Times New Roman" w:hAnsi="Times New Roman" w:cs="Times New Roman"/>
          <w:iCs/>
          <w:sz w:val="20"/>
          <w:szCs w:val="20"/>
        </w:rPr>
        <w:t xml:space="preserve"> Proof-of-Stake Consensus Protocol</w:t>
      </w:r>
      <w:r w:rsidRPr="00DE495A">
        <w:rPr>
          <w:rFonts w:ascii="Times New Roman" w:eastAsia="Times New Roman" w:hAnsi="Times New Roman" w:cs="Times New Roman"/>
          <w:sz w:val="20"/>
          <w:szCs w:val="20"/>
        </w:rPr>
        <w:t xml:space="preserve">, </w:t>
      </w:r>
      <w:proofErr w:type="spellStart"/>
      <w:r w:rsidRPr="00DE495A">
        <w:rPr>
          <w:rFonts w:ascii="Times New Roman" w:eastAsia="Times New Roman" w:hAnsi="Times New Roman" w:cs="Times New Roman"/>
          <w:sz w:val="20"/>
          <w:szCs w:val="20"/>
        </w:rPr>
        <w:t>Ethereum</w:t>
      </w:r>
      <w:proofErr w:type="spellEnd"/>
      <w:r w:rsidRPr="00DE495A">
        <w:rPr>
          <w:rFonts w:ascii="Times New Roman" w:eastAsia="Times New Roman" w:hAnsi="Times New Roman" w:cs="Times New Roman"/>
          <w:sz w:val="20"/>
          <w:szCs w:val="20"/>
        </w:rPr>
        <w:t xml:space="preserve"> Foundation, 2022.</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[11] D. Larimer, </w:t>
      </w:r>
      <w:r w:rsidRPr="00DE495A">
        <w:rPr>
          <w:rFonts w:ascii="Times New Roman" w:eastAsia="Times New Roman" w:hAnsi="Times New Roman" w:cs="Times New Roman"/>
          <w:iCs/>
          <w:sz w:val="20"/>
          <w:szCs w:val="20"/>
        </w:rPr>
        <w:t>Delegated Proof-of-Stake (</w:t>
      </w:r>
      <w:proofErr w:type="spellStart"/>
      <w:r w:rsidRPr="00DE495A">
        <w:rPr>
          <w:rFonts w:ascii="Times New Roman" w:eastAsia="Times New Roman" w:hAnsi="Times New Roman" w:cs="Times New Roman"/>
          <w:iCs/>
          <w:sz w:val="20"/>
          <w:szCs w:val="20"/>
        </w:rPr>
        <w:t>DPoS</w:t>
      </w:r>
      <w:proofErr w:type="spellEnd"/>
      <w:r w:rsidRPr="00DE495A">
        <w:rPr>
          <w:rFonts w:ascii="Times New Roman" w:eastAsia="Times New Roman" w:hAnsi="Times New Roman" w:cs="Times New Roman"/>
          <w:iCs/>
          <w:sz w:val="20"/>
          <w:szCs w:val="20"/>
        </w:rPr>
        <w:t>)</w:t>
      </w:r>
      <w:r w:rsidRPr="00DE495A">
        <w:rPr>
          <w:rFonts w:ascii="Times New Roman" w:eastAsia="Times New Roman" w:hAnsi="Times New Roman" w:cs="Times New Roman"/>
          <w:sz w:val="20"/>
          <w:szCs w:val="20"/>
        </w:rPr>
        <w:t xml:space="preserve">, </w:t>
      </w:r>
      <w:proofErr w:type="spellStart"/>
      <w:r w:rsidRPr="00DE495A">
        <w:rPr>
          <w:rFonts w:ascii="Times New Roman" w:eastAsia="Times New Roman" w:hAnsi="Times New Roman" w:cs="Times New Roman"/>
          <w:sz w:val="20"/>
          <w:szCs w:val="20"/>
        </w:rPr>
        <w:t>Bitshares</w:t>
      </w:r>
      <w:proofErr w:type="spellEnd"/>
      <w:r w:rsidRPr="00DE495A">
        <w:rPr>
          <w:rFonts w:ascii="Times New Roman" w:eastAsia="Times New Roman" w:hAnsi="Times New Roman" w:cs="Times New Roman"/>
          <w:sz w:val="20"/>
          <w:szCs w:val="20"/>
        </w:rPr>
        <w:t>, 2014.</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[12] Y. </w:t>
      </w:r>
      <w:proofErr w:type="spellStart"/>
      <w:r w:rsidRPr="00DE495A">
        <w:rPr>
          <w:rFonts w:ascii="Times New Roman" w:eastAsia="Times New Roman" w:hAnsi="Times New Roman" w:cs="Times New Roman"/>
          <w:sz w:val="20"/>
          <w:szCs w:val="20"/>
        </w:rPr>
        <w:t>Sompolinsky</w:t>
      </w:r>
      <w:proofErr w:type="spellEnd"/>
      <w:r w:rsidRPr="00DE495A">
        <w:rPr>
          <w:rFonts w:ascii="Times New Roman" w:eastAsia="Times New Roman" w:hAnsi="Times New Roman" w:cs="Times New Roman"/>
          <w:sz w:val="20"/>
          <w:szCs w:val="20"/>
        </w:rPr>
        <w:t xml:space="preserve">, S. </w:t>
      </w:r>
      <w:proofErr w:type="spellStart"/>
      <w:r w:rsidRPr="00DE495A">
        <w:rPr>
          <w:rFonts w:ascii="Times New Roman" w:eastAsia="Times New Roman" w:hAnsi="Times New Roman" w:cs="Times New Roman"/>
          <w:sz w:val="20"/>
          <w:szCs w:val="20"/>
        </w:rPr>
        <w:t>Wyborski</w:t>
      </w:r>
      <w:proofErr w:type="spellEnd"/>
      <w:r w:rsidRPr="00DE495A">
        <w:rPr>
          <w:rFonts w:ascii="Times New Roman" w:eastAsia="Times New Roman" w:hAnsi="Times New Roman" w:cs="Times New Roman"/>
          <w:sz w:val="20"/>
          <w:szCs w:val="20"/>
        </w:rPr>
        <w:t xml:space="preserve">, and A. Zohar, “PHANTOM and GHOSTDAG: A Scalable Generalization of </w:t>
      </w:r>
      <w:proofErr w:type="spellStart"/>
      <w:r w:rsidRPr="00DE495A">
        <w:rPr>
          <w:rFonts w:ascii="Times New Roman" w:eastAsia="Times New Roman" w:hAnsi="Times New Roman" w:cs="Times New Roman"/>
          <w:sz w:val="20"/>
          <w:szCs w:val="20"/>
        </w:rPr>
        <w:t>Nakamoto</w:t>
      </w:r>
      <w:proofErr w:type="spellEnd"/>
      <w:r w:rsidRPr="00DE495A">
        <w:rPr>
          <w:rFonts w:ascii="Times New Roman" w:eastAsia="Times New Roman" w:hAnsi="Times New Roman" w:cs="Times New Roman"/>
          <w:sz w:val="20"/>
          <w:szCs w:val="20"/>
        </w:rPr>
        <w:t xml:space="preserve"> Consensus,” </w:t>
      </w:r>
      <w:r w:rsidRPr="00DE495A">
        <w:rPr>
          <w:rFonts w:ascii="Times New Roman" w:eastAsia="Times New Roman" w:hAnsi="Times New Roman" w:cs="Times New Roman"/>
          <w:iCs/>
          <w:sz w:val="20"/>
          <w:szCs w:val="20"/>
        </w:rPr>
        <w:t xml:space="preserve">Cryptology </w:t>
      </w:r>
      <w:proofErr w:type="spellStart"/>
      <w:r w:rsidRPr="00DE495A">
        <w:rPr>
          <w:rFonts w:ascii="Times New Roman" w:eastAsia="Times New Roman" w:hAnsi="Times New Roman" w:cs="Times New Roman"/>
          <w:iCs/>
          <w:sz w:val="20"/>
          <w:szCs w:val="20"/>
        </w:rPr>
        <w:t>ePrint</w:t>
      </w:r>
      <w:proofErr w:type="spellEnd"/>
      <w:r w:rsidRPr="00DE495A">
        <w:rPr>
          <w:rFonts w:ascii="Times New Roman" w:eastAsia="Times New Roman" w:hAnsi="Times New Roman" w:cs="Times New Roman"/>
          <w:iCs/>
          <w:sz w:val="20"/>
          <w:szCs w:val="20"/>
        </w:rPr>
        <w:t xml:space="preserve"> Archive</w:t>
      </w:r>
      <w:r w:rsidRPr="00DE495A">
        <w:rPr>
          <w:rFonts w:ascii="Times New Roman" w:eastAsia="Times New Roman" w:hAnsi="Times New Roman" w:cs="Times New Roman"/>
          <w:sz w:val="20"/>
          <w:szCs w:val="20"/>
        </w:rPr>
        <w:t>, Paper 2020/104, 2020.</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[13] L. Baird, </w:t>
      </w:r>
      <w:r w:rsidRPr="00DE495A">
        <w:rPr>
          <w:rFonts w:ascii="Times New Roman" w:eastAsia="Times New Roman" w:hAnsi="Times New Roman" w:cs="Times New Roman"/>
          <w:iCs/>
          <w:sz w:val="20"/>
          <w:szCs w:val="20"/>
        </w:rPr>
        <w:t xml:space="preserve">The </w:t>
      </w:r>
      <w:proofErr w:type="spellStart"/>
      <w:r w:rsidRPr="00DE495A">
        <w:rPr>
          <w:rFonts w:ascii="Times New Roman" w:eastAsia="Times New Roman" w:hAnsi="Times New Roman" w:cs="Times New Roman"/>
          <w:iCs/>
          <w:sz w:val="20"/>
          <w:szCs w:val="20"/>
        </w:rPr>
        <w:t>Swirlds</w:t>
      </w:r>
      <w:proofErr w:type="spellEnd"/>
      <w:r w:rsidRPr="00DE495A">
        <w:rPr>
          <w:rFonts w:ascii="Times New Roman" w:eastAsia="Times New Roman" w:hAnsi="Times New Roman" w:cs="Times New Roman"/>
          <w:iCs/>
          <w:sz w:val="20"/>
          <w:szCs w:val="20"/>
        </w:rPr>
        <w:t xml:space="preserve"> </w:t>
      </w:r>
      <w:proofErr w:type="spellStart"/>
      <w:r w:rsidRPr="00DE495A">
        <w:rPr>
          <w:rFonts w:ascii="Times New Roman" w:eastAsia="Times New Roman" w:hAnsi="Times New Roman" w:cs="Times New Roman"/>
          <w:iCs/>
          <w:sz w:val="20"/>
          <w:szCs w:val="20"/>
        </w:rPr>
        <w:t>Hashgraph</w:t>
      </w:r>
      <w:proofErr w:type="spellEnd"/>
      <w:r w:rsidRPr="00DE495A">
        <w:rPr>
          <w:rFonts w:ascii="Times New Roman" w:eastAsia="Times New Roman" w:hAnsi="Times New Roman" w:cs="Times New Roman"/>
          <w:iCs/>
          <w:sz w:val="20"/>
          <w:szCs w:val="20"/>
        </w:rPr>
        <w:t xml:space="preserve"> Consensus Algorithm: Fair, Fast, Byzantine Fault Tolerant</w:t>
      </w:r>
      <w:r w:rsidRPr="00DE495A">
        <w:rPr>
          <w:rFonts w:ascii="Times New Roman" w:eastAsia="Times New Roman" w:hAnsi="Times New Roman" w:cs="Times New Roman"/>
          <w:sz w:val="20"/>
          <w:szCs w:val="20"/>
        </w:rPr>
        <w:t xml:space="preserve">, </w:t>
      </w:r>
      <w:proofErr w:type="spellStart"/>
      <w:r w:rsidRPr="00DE495A">
        <w:rPr>
          <w:rFonts w:ascii="Times New Roman" w:eastAsia="Times New Roman" w:hAnsi="Times New Roman" w:cs="Times New Roman"/>
          <w:sz w:val="20"/>
          <w:szCs w:val="20"/>
        </w:rPr>
        <w:t>Swirlds</w:t>
      </w:r>
      <w:proofErr w:type="spellEnd"/>
      <w:r w:rsidRPr="00DE495A">
        <w:rPr>
          <w:rFonts w:ascii="Times New Roman" w:eastAsia="Times New Roman" w:hAnsi="Times New Roman" w:cs="Times New Roman"/>
          <w:sz w:val="20"/>
          <w:szCs w:val="20"/>
        </w:rPr>
        <w:t xml:space="preserve"> Tech Report SWIRLDS-TR-2016-01, 2016.</w:t>
      </w:r>
    </w:p>
    <w:p w:rsidR="00317E8E" w:rsidRPr="00DE495A"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[14] G. Wood, </w:t>
      </w:r>
      <w:proofErr w:type="spellStart"/>
      <w:r w:rsidRPr="00DE495A">
        <w:rPr>
          <w:rFonts w:ascii="Times New Roman" w:eastAsia="Times New Roman" w:hAnsi="Times New Roman" w:cs="Times New Roman"/>
          <w:iCs/>
          <w:sz w:val="20"/>
          <w:szCs w:val="20"/>
        </w:rPr>
        <w:t>Ethereum</w:t>
      </w:r>
      <w:proofErr w:type="spellEnd"/>
      <w:r w:rsidRPr="00DE495A">
        <w:rPr>
          <w:rFonts w:ascii="Times New Roman" w:eastAsia="Times New Roman" w:hAnsi="Times New Roman" w:cs="Times New Roman"/>
          <w:iCs/>
          <w:sz w:val="20"/>
          <w:szCs w:val="20"/>
        </w:rPr>
        <w:t xml:space="preserve">: A Secure </w:t>
      </w:r>
      <w:proofErr w:type="spellStart"/>
      <w:r w:rsidRPr="00DE495A">
        <w:rPr>
          <w:rFonts w:ascii="Times New Roman" w:eastAsia="Times New Roman" w:hAnsi="Times New Roman" w:cs="Times New Roman"/>
          <w:iCs/>
          <w:sz w:val="20"/>
          <w:szCs w:val="20"/>
        </w:rPr>
        <w:t>Decentralised</w:t>
      </w:r>
      <w:proofErr w:type="spellEnd"/>
      <w:r w:rsidRPr="00DE495A">
        <w:rPr>
          <w:rFonts w:ascii="Times New Roman" w:eastAsia="Times New Roman" w:hAnsi="Times New Roman" w:cs="Times New Roman"/>
          <w:iCs/>
          <w:sz w:val="20"/>
          <w:szCs w:val="20"/>
        </w:rPr>
        <w:t xml:space="preserve"> </w:t>
      </w:r>
      <w:proofErr w:type="spellStart"/>
      <w:r w:rsidRPr="00DE495A">
        <w:rPr>
          <w:rFonts w:ascii="Times New Roman" w:eastAsia="Times New Roman" w:hAnsi="Times New Roman" w:cs="Times New Roman"/>
          <w:iCs/>
          <w:sz w:val="20"/>
          <w:szCs w:val="20"/>
        </w:rPr>
        <w:t>Generalised</w:t>
      </w:r>
      <w:proofErr w:type="spellEnd"/>
      <w:r w:rsidRPr="00DE495A">
        <w:rPr>
          <w:rFonts w:ascii="Times New Roman" w:eastAsia="Times New Roman" w:hAnsi="Times New Roman" w:cs="Times New Roman"/>
          <w:iCs/>
          <w:sz w:val="20"/>
          <w:szCs w:val="20"/>
        </w:rPr>
        <w:t xml:space="preserve"> Transaction Ledger</w:t>
      </w:r>
      <w:r w:rsidRPr="00DE495A">
        <w:rPr>
          <w:rFonts w:ascii="Times New Roman" w:eastAsia="Times New Roman" w:hAnsi="Times New Roman" w:cs="Times New Roman"/>
          <w:sz w:val="20"/>
          <w:szCs w:val="20"/>
        </w:rPr>
        <w:t xml:space="preserve">, </w:t>
      </w:r>
      <w:proofErr w:type="spellStart"/>
      <w:r w:rsidRPr="00DE495A">
        <w:rPr>
          <w:rFonts w:ascii="Times New Roman" w:eastAsia="Times New Roman" w:hAnsi="Times New Roman" w:cs="Times New Roman"/>
          <w:sz w:val="20"/>
          <w:szCs w:val="20"/>
        </w:rPr>
        <w:t>Ethereum</w:t>
      </w:r>
      <w:proofErr w:type="spellEnd"/>
      <w:r w:rsidRPr="00DE495A">
        <w:rPr>
          <w:rFonts w:ascii="Times New Roman" w:eastAsia="Times New Roman" w:hAnsi="Times New Roman" w:cs="Times New Roman"/>
          <w:sz w:val="20"/>
          <w:szCs w:val="20"/>
        </w:rPr>
        <w:t xml:space="preserve"> Foundation, 2015.</w:t>
      </w:r>
    </w:p>
    <w:p w:rsidR="00317E8E" w:rsidRDefault="00317E8E" w:rsidP="00317E8E">
      <w:pPr>
        <w:spacing w:before="100" w:beforeAutospacing="1" w:after="120" w:afterAutospacing="1" w:line="240" w:lineRule="auto"/>
        <w:jc w:val="both"/>
        <w:rPr>
          <w:rFonts w:ascii="Times New Roman" w:eastAsia="Times New Roman" w:hAnsi="Times New Roman" w:cs="Times New Roman"/>
          <w:sz w:val="20"/>
          <w:szCs w:val="20"/>
        </w:rPr>
      </w:pPr>
      <w:r w:rsidRPr="00DE495A">
        <w:rPr>
          <w:rFonts w:ascii="Times New Roman" w:eastAsia="Times New Roman" w:hAnsi="Times New Roman" w:cs="Times New Roman"/>
          <w:sz w:val="20"/>
          <w:szCs w:val="20"/>
        </w:rPr>
        <w:t xml:space="preserve">[15] Y. </w:t>
      </w:r>
      <w:proofErr w:type="spellStart"/>
      <w:r w:rsidRPr="00DE495A">
        <w:rPr>
          <w:rFonts w:ascii="Times New Roman" w:eastAsia="Times New Roman" w:hAnsi="Times New Roman" w:cs="Times New Roman"/>
          <w:sz w:val="20"/>
          <w:szCs w:val="20"/>
        </w:rPr>
        <w:t>Sompolinsky</w:t>
      </w:r>
      <w:proofErr w:type="spellEnd"/>
      <w:r w:rsidRPr="00DE495A">
        <w:rPr>
          <w:rFonts w:ascii="Times New Roman" w:eastAsia="Times New Roman" w:hAnsi="Times New Roman" w:cs="Times New Roman"/>
          <w:sz w:val="20"/>
          <w:szCs w:val="20"/>
        </w:rPr>
        <w:t xml:space="preserve"> and A. Zohar, “Secure High-Rate Transaction Processing in Bitcoin,” in </w:t>
      </w:r>
      <w:r w:rsidRPr="00DE495A">
        <w:rPr>
          <w:rFonts w:ascii="Times New Roman" w:eastAsia="Times New Roman" w:hAnsi="Times New Roman" w:cs="Times New Roman"/>
          <w:iCs/>
          <w:sz w:val="20"/>
          <w:szCs w:val="20"/>
        </w:rPr>
        <w:t>Financial Cryptography and Data Security</w:t>
      </w:r>
      <w:r w:rsidRPr="00DE495A">
        <w:rPr>
          <w:rFonts w:ascii="Times New Roman" w:eastAsia="Times New Roman" w:hAnsi="Times New Roman" w:cs="Times New Roman"/>
          <w:sz w:val="20"/>
          <w:szCs w:val="20"/>
        </w:rPr>
        <w:t>, Springer, 2015.</w:t>
      </w:r>
    </w:p>
    <w:p w:rsidR="00A8178C" w:rsidRDefault="00A8178C" w:rsidP="00317E8E">
      <w:pPr>
        <w:spacing w:before="100" w:beforeAutospacing="1" w:after="120" w:afterAutospacing="1" w:line="240" w:lineRule="auto"/>
        <w:jc w:val="both"/>
        <w:rPr>
          <w:rFonts w:ascii="Times New Roman" w:eastAsia="Times New Roman" w:hAnsi="Times New Roman" w:cs="Times New Roman"/>
          <w:sz w:val="20"/>
          <w:szCs w:val="20"/>
        </w:rPr>
      </w:pPr>
    </w:p>
    <w:p w:rsidR="00A8178C" w:rsidRDefault="00A8178C" w:rsidP="00317E8E">
      <w:pPr>
        <w:spacing w:before="100" w:beforeAutospacing="1" w:after="120" w:afterAutospacing="1" w:line="240" w:lineRule="auto"/>
        <w:jc w:val="both"/>
        <w:rPr>
          <w:rFonts w:ascii="Times New Roman" w:eastAsia="Times New Roman" w:hAnsi="Times New Roman" w:cs="Times New Roman"/>
          <w:sz w:val="20"/>
          <w:szCs w:val="20"/>
        </w:rPr>
      </w:pPr>
    </w:p>
    <w:p w:rsidR="00A8178C" w:rsidRDefault="00A8178C" w:rsidP="00317E8E">
      <w:pPr>
        <w:spacing w:before="100" w:beforeAutospacing="1" w:after="120" w:afterAutospacing="1" w:line="240" w:lineRule="auto"/>
        <w:jc w:val="both"/>
        <w:rPr>
          <w:rFonts w:ascii="Times New Roman" w:eastAsia="Times New Roman" w:hAnsi="Times New Roman" w:cs="Times New Roman"/>
          <w:sz w:val="20"/>
          <w:szCs w:val="20"/>
        </w:rPr>
      </w:pPr>
    </w:p>
    <w:p w:rsidR="00407933" w:rsidRPr="008313BB" w:rsidRDefault="00A8178C" w:rsidP="008313BB">
      <w:pPr>
        <w:spacing w:before="100" w:beforeAutospacing="1" w:after="120" w:afterAutospacing="1" w:line="240" w:lineRule="auto"/>
        <w:jc w:val="both"/>
        <w:rPr>
          <w:rFonts w:ascii="Times New Roman" w:eastAsia="Times New Roman" w:hAnsi="Times New Roman" w:cs="Times New Roman"/>
          <w:sz w:val="28"/>
          <w:szCs w:val="28"/>
        </w:rPr>
      </w:pPr>
      <w:r w:rsidRPr="008313BB">
        <w:rPr>
          <w:rFonts w:ascii="Times New Roman" w:eastAsia="Times New Roman" w:hAnsi="Times New Roman" w:cs="Times New Roman"/>
          <w:sz w:val="28"/>
          <w:szCs w:val="28"/>
        </w:rPr>
        <w:t>AUTHORS</w:t>
      </w:r>
    </w:p>
    <w:p w:rsidR="00A8178C" w:rsidRPr="00407933" w:rsidRDefault="00A8178C" w:rsidP="00407933">
      <w:pPr>
        <w:spacing w:before="100" w:beforeAutospacing="1" w:after="120" w:afterAutospacing="1" w:line="240" w:lineRule="auto"/>
        <w:jc w:val="both"/>
        <w:rPr>
          <w:rFonts w:ascii="Times New Roman" w:eastAsia="Times New Roman" w:hAnsi="Times New Roman" w:cs="Times New Roman"/>
          <w:sz w:val="20"/>
          <w:szCs w:val="20"/>
        </w:rPr>
      </w:pPr>
      <w:r w:rsidRPr="00407933">
        <w:rPr>
          <w:rFonts w:ascii="Times New Roman" w:eastAsia="Times New Roman" w:hAnsi="Times New Roman" w:cs="Times New Roman"/>
          <w:sz w:val="20"/>
          <w:szCs w:val="20"/>
        </w:rPr>
        <w:lastRenderedPageBreak/>
        <w:br/>
      </w:r>
      <w:r w:rsidR="008313BB">
        <w:rPr>
          <w:rStyle w:val="Strong"/>
          <w:b w:val="0"/>
        </w:rPr>
        <w:t xml:space="preserve">Tim </w:t>
      </w:r>
      <w:r w:rsidR="008313BB" w:rsidRPr="008313BB">
        <w:rPr>
          <w:rStyle w:val="Strong"/>
          <w:b w:val="0"/>
        </w:rPr>
        <w:t>Theuri is a blockchain systems and distribut</w:t>
      </w:r>
      <w:r w:rsidR="008313BB">
        <w:rPr>
          <w:rStyle w:val="Strong"/>
          <w:b w:val="0"/>
        </w:rPr>
        <w:t xml:space="preserve">ed computing researcher at Jomo </w:t>
      </w:r>
      <w:r w:rsidR="008313BB" w:rsidRPr="008313BB">
        <w:rPr>
          <w:rStyle w:val="Strong"/>
          <w:b w:val="0"/>
        </w:rPr>
        <w:t>Kenyatta University of Agriculture and Technology (JKUAT) in Kenya. His work is on blockchain scalability, decentralized systems and optimization of transactions in financial technologies. Up to now, he is very interested in performance engineering of Bitcoin and other consensus mechanisms, and he aims to enhance global financial inclusion with secure digital infrastructure.</w:t>
      </w:r>
    </w:p>
    <w:sectPr w:rsidR="00A8178C" w:rsidRPr="00407933">
      <w:pgSz w:w="12240" w:h="15840"/>
      <w:pgMar w:top="1701"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77908"/>
    <w:multiLevelType w:val="hybridMultilevel"/>
    <w:tmpl w:val="13420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A37CC6"/>
    <w:multiLevelType w:val="hybridMultilevel"/>
    <w:tmpl w:val="0E0AE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07339F"/>
    <w:multiLevelType w:val="hybridMultilevel"/>
    <w:tmpl w:val="37288030"/>
    <w:lvl w:ilvl="0" w:tplc="589E10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6C2F81"/>
    <w:multiLevelType w:val="hybridMultilevel"/>
    <w:tmpl w:val="3654AAB8"/>
    <w:lvl w:ilvl="0" w:tplc="589E10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D4013C"/>
    <w:multiLevelType w:val="hybridMultilevel"/>
    <w:tmpl w:val="E6946A6A"/>
    <w:lvl w:ilvl="0" w:tplc="6DAA725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5B1DAB"/>
    <w:multiLevelType w:val="multilevel"/>
    <w:tmpl w:val="B2E68DE0"/>
    <w:lvl w:ilvl="0">
      <w:start w:val="1"/>
      <w:numFmt w:val="decimal"/>
      <w:lvlText w:val="%1.0."/>
      <w:lvlJc w:val="left"/>
      <w:pPr>
        <w:ind w:left="720" w:hanging="720"/>
      </w:pPr>
      <w:rPr>
        <w:rFonts w:ascii="Times New Roman" w:hAnsi="Times New Roman" w:hint="default"/>
      </w:rPr>
    </w:lvl>
    <w:lvl w:ilvl="1">
      <w:start w:val="1"/>
      <w:numFmt w:val="decimal"/>
      <w:lvlText w:val="%1.%2."/>
      <w:lvlJc w:val="left"/>
      <w:pPr>
        <w:ind w:left="1440" w:hanging="720"/>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6120" w:hanging="180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920" w:hanging="2160"/>
      </w:pPr>
      <w:rPr>
        <w:rFonts w:ascii="Times New Roman" w:hAnsi="Times New Roman" w:hint="default"/>
      </w:rPr>
    </w:lvl>
  </w:abstractNum>
  <w:abstractNum w:abstractNumId="6">
    <w:nsid w:val="66581B50"/>
    <w:multiLevelType w:val="hybridMultilevel"/>
    <w:tmpl w:val="FE6A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1138FC"/>
    <w:multiLevelType w:val="hybridMultilevel"/>
    <w:tmpl w:val="CF0806F4"/>
    <w:lvl w:ilvl="0" w:tplc="589E10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E33BF5"/>
    <w:multiLevelType w:val="hybridMultilevel"/>
    <w:tmpl w:val="F1F60CF4"/>
    <w:lvl w:ilvl="0" w:tplc="589E10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0"/>
  </w:num>
  <w:num w:numId="6">
    <w:abstractNumId w:val="8"/>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886"/>
    <w:rsid w:val="0000294D"/>
    <w:rsid w:val="00117701"/>
    <w:rsid w:val="001E6240"/>
    <w:rsid w:val="00201C0F"/>
    <w:rsid w:val="00215AE8"/>
    <w:rsid w:val="00317E8E"/>
    <w:rsid w:val="00323B1B"/>
    <w:rsid w:val="00407933"/>
    <w:rsid w:val="004D0C2E"/>
    <w:rsid w:val="00576ACB"/>
    <w:rsid w:val="005950A6"/>
    <w:rsid w:val="005B1886"/>
    <w:rsid w:val="006861E1"/>
    <w:rsid w:val="0070676C"/>
    <w:rsid w:val="007219F0"/>
    <w:rsid w:val="007B35E4"/>
    <w:rsid w:val="008313BB"/>
    <w:rsid w:val="008B13BA"/>
    <w:rsid w:val="00925E55"/>
    <w:rsid w:val="00A8178C"/>
    <w:rsid w:val="00BD4D5B"/>
    <w:rsid w:val="00C37A54"/>
    <w:rsid w:val="00D6109B"/>
    <w:rsid w:val="00D9527A"/>
    <w:rsid w:val="00DE495A"/>
    <w:rsid w:val="00E03F53"/>
    <w:rsid w:val="00E31855"/>
    <w:rsid w:val="00E93FDC"/>
    <w:rsid w:val="00F47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BA7F0E-2045-4045-9F0D-88D34DF6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17E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17E8E"/>
    <w:rPr>
      <w:rFonts w:ascii="Times New Roman" w:eastAsia="Times New Roman" w:hAnsi="Times New Roman" w:cs="Times New Roman"/>
      <w:b/>
      <w:bCs/>
      <w:sz w:val="36"/>
      <w:szCs w:val="36"/>
    </w:rPr>
  </w:style>
  <w:style w:type="character" w:styleId="Strong">
    <w:name w:val="Strong"/>
    <w:basedOn w:val="DefaultParagraphFont"/>
    <w:uiPriority w:val="22"/>
    <w:qFormat/>
    <w:rsid w:val="00317E8E"/>
    <w:rPr>
      <w:b/>
      <w:bCs/>
    </w:rPr>
  </w:style>
  <w:style w:type="paragraph" w:styleId="NormalWeb">
    <w:name w:val="Normal (Web)"/>
    <w:basedOn w:val="Normal"/>
    <w:uiPriority w:val="99"/>
    <w:semiHidden/>
    <w:unhideWhenUsed/>
    <w:rsid w:val="00317E8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17E8E"/>
    <w:rPr>
      <w:i/>
      <w:iCs/>
    </w:rPr>
  </w:style>
  <w:style w:type="character" w:styleId="Hyperlink">
    <w:name w:val="Hyperlink"/>
    <w:basedOn w:val="DefaultParagraphFont"/>
    <w:uiPriority w:val="99"/>
    <w:semiHidden/>
    <w:unhideWhenUsed/>
    <w:rsid w:val="00317E8E"/>
    <w:rPr>
      <w:color w:val="0000FF"/>
      <w:u w:val="single"/>
    </w:rPr>
  </w:style>
  <w:style w:type="table" w:styleId="TableGrid">
    <w:name w:val="Table Grid"/>
    <w:basedOn w:val="TableNormal"/>
    <w:uiPriority w:val="39"/>
    <w:rsid w:val="001177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5A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26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ckstream.com/sidechains.pdf" TargetMode="External"/><Relationship Id="rId5" Type="http://schemas.openxmlformats.org/officeDocument/2006/relationships/hyperlink" Target="https://medium.com/@VitalikButerin/the-meaning-of-decentralization-a0c92b76a27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5354</Words>
  <Characters>30518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2025-10-11T20:25:00Z</dcterms:created>
  <dcterms:modified xsi:type="dcterms:W3CDTF">2025-10-11T20:26:00Z</dcterms:modified>
</cp:coreProperties>
</file>